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tblGrid>
      <w:tr w:rsidR="00702FF8" w14:paraId="1B160220" w14:textId="77777777" w:rsidTr="007F53F9">
        <w:tc>
          <w:tcPr>
            <w:tcW w:w="7201" w:type="dxa"/>
            <w:shd w:val="clear" w:color="auto" w:fill="auto"/>
          </w:tcPr>
          <w:p w14:paraId="5B064871" w14:textId="45DDC2E6" w:rsidR="00702FF8" w:rsidRDefault="00702FF8" w:rsidP="00702FF8">
            <w:pPr>
              <w:pStyle w:val="Frontpage-Text"/>
            </w:pPr>
          </w:p>
        </w:tc>
      </w:tr>
      <w:tr w:rsidR="00702FF8" w14:paraId="0E4626BF" w14:textId="77777777" w:rsidTr="002E7C94">
        <w:trPr>
          <w:trHeight w:hRule="exact" w:val="425"/>
        </w:trPr>
        <w:tc>
          <w:tcPr>
            <w:tcW w:w="7201" w:type="dxa"/>
            <w:tcBorders>
              <w:bottom w:val="single" w:sz="4" w:space="0" w:color="FFFFFF"/>
            </w:tcBorders>
            <w:shd w:val="clear" w:color="auto" w:fill="auto"/>
          </w:tcPr>
          <w:p w14:paraId="365C4EC2" w14:textId="77777777" w:rsidR="00702FF8" w:rsidRPr="00702FF8" w:rsidRDefault="00702FF8" w:rsidP="005E5080"/>
        </w:tc>
      </w:tr>
      <w:tr w:rsidR="00702FF8" w14:paraId="742B33B4" w14:textId="77777777" w:rsidTr="0049292C">
        <w:trPr>
          <w:trHeight w:hRule="exact" w:val="482"/>
        </w:trPr>
        <w:tc>
          <w:tcPr>
            <w:tcW w:w="7201" w:type="dxa"/>
            <w:tcBorders>
              <w:top w:val="single" w:sz="4" w:space="0" w:color="FFFFFF"/>
            </w:tcBorders>
            <w:shd w:val="clear" w:color="auto" w:fill="auto"/>
          </w:tcPr>
          <w:p w14:paraId="34491EB1" w14:textId="77777777" w:rsidR="00702FF8" w:rsidRPr="00702FF8" w:rsidRDefault="00702FF8" w:rsidP="00702FF8"/>
        </w:tc>
      </w:tr>
      <w:tr w:rsidR="00702FF8" w14:paraId="0FC9720A" w14:textId="77777777" w:rsidTr="008034F0">
        <w:trPr>
          <w:trHeight w:hRule="exact" w:val="3204"/>
        </w:trPr>
        <w:tc>
          <w:tcPr>
            <w:tcW w:w="7201" w:type="dxa"/>
            <w:shd w:val="clear" w:color="auto" w:fill="auto"/>
          </w:tcPr>
          <w:p w14:paraId="386B8491" w14:textId="77777777" w:rsidR="008034F0" w:rsidRPr="008034F0" w:rsidRDefault="00702FF8" w:rsidP="008034F0">
            <w:pPr>
              <w:pStyle w:val="Title"/>
            </w:pPr>
            <w:bookmarkStart w:id="0" w:name="FLD_Title"/>
            <w:r>
              <w:t>Video Surveillance Policy template</w:t>
            </w:r>
            <w:bookmarkStart w:id="1" w:name="LAN_Title"/>
            <w:bookmarkEnd w:id="0"/>
            <w:bookmarkEnd w:id="1"/>
          </w:p>
        </w:tc>
      </w:tr>
      <w:tr w:rsidR="00702FF8" w14:paraId="38D21951" w14:textId="77777777" w:rsidTr="002E7C94">
        <w:trPr>
          <w:trHeight w:hRule="exact" w:val="510"/>
        </w:trPr>
        <w:tc>
          <w:tcPr>
            <w:tcW w:w="7201" w:type="dxa"/>
            <w:tcBorders>
              <w:bottom w:val="single" w:sz="4" w:space="0" w:color="FFFFFF"/>
            </w:tcBorders>
            <w:shd w:val="clear" w:color="auto" w:fill="auto"/>
          </w:tcPr>
          <w:p w14:paraId="3E28A86C" w14:textId="77777777" w:rsidR="00702FF8" w:rsidRPr="00702FF8" w:rsidRDefault="00702FF8" w:rsidP="00702FF8"/>
        </w:tc>
      </w:tr>
      <w:tr w:rsidR="00702FF8" w14:paraId="07CD7BC5" w14:textId="77777777" w:rsidTr="002E7C94">
        <w:trPr>
          <w:trHeight w:hRule="exact" w:val="510"/>
        </w:trPr>
        <w:tc>
          <w:tcPr>
            <w:tcW w:w="7201" w:type="dxa"/>
            <w:tcBorders>
              <w:top w:val="single" w:sz="4" w:space="0" w:color="FFFFFF"/>
            </w:tcBorders>
            <w:shd w:val="clear" w:color="auto" w:fill="auto"/>
          </w:tcPr>
          <w:p w14:paraId="6F220959" w14:textId="77777777" w:rsidR="00702FF8" w:rsidRPr="00702FF8" w:rsidRDefault="00702FF8" w:rsidP="00702FF8"/>
        </w:tc>
      </w:tr>
      <w:tr w:rsidR="00702FF8" w14:paraId="55B24EAB" w14:textId="77777777" w:rsidTr="002E7C94">
        <w:trPr>
          <w:trHeight w:hRule="exact" w:val="340"/>
        </w:trPr>
        <w:tc>
          <w:tcPr>
            <w:tcW w:w="7201" w:type="dxa"/>
            <w:shd w:val="clear" w:color="auto" w:fill="auto"/>
          </w:tcPr>
          <w:p w14:paraId="7111DF59" w14:textId="07235EF5" w:rsidR="00702FF8" w:rsidRDefault="00702FF8" w:rsidP="00702FF8">
            <w:pPr>
              <w:pStyle w:val="Frontpage-Text"/>
            </w:pPr>
          </w:p>
        </w:tc>
      </w:tr>
      <w:tr w:rsidR="005E5080" w14:paraId="4F51C409" w14:textId="77777777" w:rsidTr="007F53F9">
        <w:tc>
          <w:tcPr>
            <w:tcW w:w="7201" w:type="dxa"/>
            <w:shd w:val="clear" w:color="auto" w:fill="auto"/>
          </w:tcPr>
          <w:p w14:paraId="3480E158" w14:textId="22257801" w:rsidR="005E5080" w:rsidRDefault="005E5080" w:rsidP="005E5080">
            <w:pPr>
              <w:pStyle w:val="Frontpage-TextLight"/>
            </w:pPr>
          </w:p>
        </w:tc>
      </w:tr>
    </w:tbl>
    <w:p w14:paraId="0EDA69A9" w14:textId="77777777" w:rsidR="006B30A9" w:rsidRPr="009B477B" w:rsidRDefault="006B30A9" w:rsidP="005340BF">
      <w:pPr>
        <w:pStyle w:val="NoSpacing"/>
        <w:spacing w:line="14" w:lineRule="exact"/>
      </w:pPr>
    </w:p>
    <w:p w14:paraId="6C142A72" w14:textId="77777777" w:rsidR="00CE0EDC" w:rsidRDefault="00CE0EDC" w:rsidP="00D635BC">
      <w:pPr>
        <w:sectPr w:rsidR="00CE0EDC" w:rsidSect="00DA2806">
          <w:headerReference w:type="default" r:id="rId8"/>
          <w:footerReference w:type="default" r:id="rId9"/>
          <w:headerReference w:type="first" r:id="rId10"/>
          <w:footerReference w:type="first" r:id="rId11"/>
          <w:pgSz w:w="11906" w:h="16838" w:code="9"/>
          <w:pgMar w:top="4848" w:right="3544" w:bottom="5897" w:left="1134" w:header="567" w:footer="584" w:gutter="0"/>
          <w:pgNumType w:start="1"/>
          <w:cols w:space="708"/>
          <w:docGrid w:linePitch="360"/>
        </w:sectPr>
      </w:pPr>
    </w:p>
    <w:p w14:paraId="71ACC14A" w14:textId="6757A778" w:rsidR="00CE0EDC" w:rsidRDefault="00A1350C" w:rsidP="0089600F">
      <w:pPr>
        <w:pStyle w:val="Heading1"/>
      </w:pPr>
      <w:r w:rsidRPr="00A1350C">
        <w:lastRenderedPageBreak/>
        <w:t>Sample template: Video Surveillance Policy</w:t>
      </w:r>
    </w:p>
    <w:p w14:paraId="28C09976" w14:textId="78EAEC26" w:rsidR="0088529D" w:rsidRPr="0088529D" w:rsidRDefault="0088529D" w:rsidP="0088529D">
      <w:pPr>
        <w:pStyle w:val="MessageHeader"/>
      </w:pPr>
      <w:r w:rsidRPr="0088529D">
        <w:t>Disclaimer</w:t>
      </w:r>
      <w:r>
        <w:t>: T</w:t>
      </w:r>
      <w:r w:rsidRPr="0088529D">
        <w:t xml:space="preserve">he sample </w:t>
      </w:r>
      <w:r>
        <w:t>Video Surveillance Policy must</w:t>
      </w:r>
      <w:r w:rsidRPr="0088529D">
        <w:t xml:space="preserve"> be checked by the </w:t>
      </w:r>
      <w:r>
        <w:t>C</w:t>
      </w:r>
      <w:r w:rsidRPr="0088529D">
        <w:t>ontroller. GDPR compliance using th</w:t>
      </w:r>
      <w:r>
        <w:t>is</w:t>
      </w:r>
      <w:r w:rsidRPr="0088529D">
        <w:t xml:space="preserve"> sample is his area of responsibility.</w:t>
      </w:r>
    </w:p>
    <w:p w14:paraId="6C2D977F" w14:textId="77777777" w:rsidR="00A1350C" w:rsidRPr="00C758B3" w:rsidRDefault="00A1350C" w:rsidP="00A1350C">
      <w:pPr>
        <w:pStyle w:val="psubheading"/>
        <w:rPr>
          <w:lang w:val="en-US"/>
        </w:rPr>
      </w:pPr>
      <w:r w:rsidRPr="00A1350C">
        <w:rPr>
          <w:rStyle w:val="spanspecialbold"/>
          <w:lang w:val="en-US"/>
        </w:rPr>
        <w:t>[Agency]</w:t>
      </w:r>
      <w:r w:rsidRPr="00C758B3">
        <w:rPr>
          <w:color w:val="000000"/>
          <w:lang w:val="en-US"/>
        </w:rPr>
        <w:t xml:space="preserve"> Video Surveillance Policy</w:t>
      </w:r>
    </w:p>
    <w:p w14:paraId="2C19D7F4" w14:textId="77777777" w:rsidR="00A1350C" w:rsidRPr="00C758B3" w:rsidRDefault="00A1350C" w:rsidP="00A1350C">
      <w:pPr>
        <w:pStyle w:val="p"/>
        <w:rPr>
          <w:lang w:val="en-US"/>
        </w:rPr>
      </w:pPr>
      <w:r w:rsidRPr="00C758B3">
        <w:rPr>
          <w:color w:val="000000"/>
          <w:lang w:val="en-US"/>
        </w:rPr>
        <w:t xml:space="preserve">Adopted by the Director's Decision on </w:t>
      </w:r>
      <w:r w:rsidRPr="00A1350C">
        <w:rPr>
          <w:rStyle w:val="spanspecialbold"/>
          <w:lang w:val="en-US"/>
        </w:rPr>
        <w:t>[DD, MM, YYYY]</w:t>
      </w:r>
    </w:p>
    <w:p w14:paraId="767E6602" w14:textId="77777777" w:rsidR="00A1350C" w:rsidRPr="00C758B3" w:rsidRDefault="00A1350C" w:rsidP="00A1350C">
      <w:pPr>
        <w:pStyle w:val="psubheading"/>
        <w:rPr>
          <w:lang w:val="en-US"/>
        </w:rPr>
      </w:pPr>
      <w:r w:rsidRPr="00C758B3">
        <w:rPr>
          <w:color w:val="000000"/>
          <w:lang w:val="en-US"/>
        </w:rPr>
        <w:t>1. Purpose and scope of the Agency's Video Surveillance Policy</w:t>
      </w:r>
    </w:p>
    <w:p w14:paraId="6A1C47AC" w14:textId="77777777" w:rsidR="00A1350C" w:rsidRPr="00C758B3" w:rsidRDefault="00A1350C" w:rsidP="00A1350C">
      <w:pPr>
        <w:pStyle w:val="p"/>
        <w:rPr>
          <w:lang w:val="en-US"/>
        </w:rPr>
      </w:pPr>
      <w:r w:rsidRPr="00C758B3">
        <w:rPr>
          <w:color w:val="000000"/>
          <w:lang w:val="en-US"/>
        </w:rPr>
        <w:t>For the safety and security of its buildings, assets, staff and visitors, our Agency operates a video surveillance system. This Video Surveillance Policy, along with its attachments, describes the Agency's video surveillance system and the safeguards that the Agency takes to protect the personal data, privacy and other fundamental rights and legitimate interests of those caught on the cameras.</w:t>
      </w:r>
    </w:p>
    <w:p w14:paraId="59F66F85" w14:textId="77777777" w:rsidR="00A1350C" w:rsidRPr="00C758B3" w:rsidRDefault="00A1350C" w:rsidP="00A1350C">
      <w:pPr>
        <w:pStyle w:val="psubheading"/>
        <w:rPr>
          <w:lang w:val="en-US"/>
        </w:rPr>
      </w:pPr>
      <w:r w:rsidRPr="00C758B3">
        <w:rPr>
          <w:color w:val="000000"/>
          <w:lang w:val="en-US"/>
        </w:rPr>
        <w:t>2. How we ensure that our video surveillance system is designed with privacy and data protection concerns in mind and is compliant with data protection law</w:t>
      </w:r>
    </w:p>
    <w:p w14:paraId="5E211995" w14:textId="3DD362C6" w:rsidR="00A1350C" w:rsidRPr="00C758B3" w:rsidRDefault="00A1350C" w:rsidP="00A1350C">
      <w:pPr>
        <w:pStyle w:val="p"/>
        <w:rPr>
          <w:lang w:val="en-US"/>
        </w:rPr>
      </w:pPr>
      <w:r w:rsidRPr="00A1350C">
        <w:rPr>
          <w:rStyle w:val="bspecialbold"/>
          <w:lang w:val="en-US"/>
        </w:rPr>
        <w:t>2.1 Revision of the existing system.</w:t>
      </w:r>
      <w:r w:rsidRPr="00C758B3">
        <w:rPr>
          <w:color w:val="000000"/>
          <w:lang w:val="en-US"/>
        </w:rPr>
        <w:t xml:space="preserve"> A video surveillance system had already been operating in our Agency before the </w:t>
      </w:r>
      <w:r w:rsidR="00620E52">
        <w:rPr>
          <w:color w:val="000000"/>
          <w:lang w:val="en-US"/>
        </w:rPr>
        <w:t>application</w:t>
      </w:r>
      <w:r w:rsidRPr="00C758B3">
        <w:rPr>
          <w:color w:val="000000"/>
          <w:lang w:val="en-US"/>
        </w:rPr>
        <w:t xml:space="preserve"> of the European General Data Protection Regulation (GDPR) on May 25th, 2018. Our procedures, however, have since then been revised to comply with GDPR (GDPR, Section </w:t>
      </w:r>
      <w:r w:rsidRPr="00A1350C">
        <w:rPr>
          <w:rStyle w:val="spanspecialbold"/>
          <w:lang w:val="en-US"/>
        </w:rPr>
        <w:t>[XX]</w:t>
      </w:r>
      <w:r w:rsidRPr="00C758B3">
        <w:rPr>
          <w:color w:val="000000"/>
          <w:lang w:val="en-US"/>
        </w:rPr>
        <w:t xml:space="preserve">). </w:t>
      </w:r>
      <w:r w:rsidRPr="00A1350C">
        <w:rPr>
          <w:rStyle w:val="spanspecialbold"/>
          <w:lang w:val="en-US"/>
        </w:rPr>
        <w:t>[link to the GDPR website]</w:t>
      </w:r>
    </w:p>
    <w:p w14:paraId="36DF41EB" w14:textId="70BA3C7A" w:rsidR="00A1350C" w:rsidRPr="00C758B3" w:rsidRDefault="00A1350C" w:rsidP="00A1350C">
      <w:pPr>
        <w:pStyle w:val="p"/>
        <w:rPr>
          <w:lang w:val="en-US"/>
        </w:rPr>
      </w:pPr>
      <w:r w:rsidRPr="00A1350C">
        <w:rPr>
          <w:rStyle w:val="bspecialbold"/>
          <w:lang w:val="en-US"/>
        </w:rPr>
        <w:t>2.2 Compliance status.</w:t>
      </w:r>
      <w:r w:rsidRPr="00C758B3">
        <w:rPr>
          <w:color w:val="000000"/>
          <w:lang w:val="en-US"/>
        </w:rPr>
        <w:t xml:space="preserve"> The Agency processes the images and data in respect to the protection of personal data in accordance with the GDPR and the laws of </w:t>
      </w:r>
      <w:r w:rsidRPr="00A1350C">
        <w:rPr>
          <w:rStyle w:val="spanspecialbold"/>
          <w:lang w:val="en-US"/>
        </w:rPr>
        <w:t>[local community, organizations and bodies]</w:t>
      </w:r>
      <w:r w:rsidRPr="00C758B3">
        <w:rPr>
          <w:color w:val="000000"/>
          <w:lang w:val="en-US"/>
        </w:rPr>
        <w:t>. (If you deviate from any recommendations in the GDPR, this should be clearly stated and justified in your video surveillance policy.)</w:t>
      </w:r>
    </w:p>
    <w:p w14:paraId="2DF0B794" w14:textId="5B97FC63" w:rsidR="00A1350C" w:rsidRPr="00C758B3" w:rsidRDefault="00A1350C" w:rsidP="00A1350C">
      <w:pPr>
        <w:pStyle w:val="p"/>
        <w:rPr>
          <w:lang w:val="en-US"/>
        </w:rPr>
      </w:pPr>
      <w:r w:rsidRPr="00A1350C">
        <w:rPr>
          <w:rStyle w:val="bspecialbold"/>
          <w:lang w:val="en-US"/>
        </w:rPr>
        <w:t>2.3 Self-audit.</w:t>
      </w:r>
      <w:r w:rsidRPr="00C758B3">
        <w:rPr>
          <w:color w:val="000000"/>
          <w:lang w:val="en-US"/>
        </w:rPr>
        <w:t xml:space="preserve"> The system was subject to a self-audit. The audit report is attached as Attachment 1.</w:t>
      </w:r>
    </w:p>
    <w:p w14:paraId="06BF6F21" w14:textId="585BFA23" w:rsidR="00A1350C" w:rsidRPr="00C758B3" w:rsidRDefault="00A1350C" w:rsidP="00A1350C">
      <w:pPr>
        <w:pStyle w:val="p"/>
        <w:rPr>
          <w:lang w:val="en-US"/>
        </w:rPr>
      </w:pPr>
      <w:r w:rsidRPr="00A1350C">
        <w:rPr>
          <w:rStyle w:val="bspecialbold"/>
          <w:lang w:val="en-US"/>
        </w:rPr>
        <w:t>2.4 Contacts with the relevant data protection authority in the Member State.</w:t>
      </w:r>
      <w:r w:rsidRPr="00C758B3">
        <w:rPr>
          <w:color w:val="000000"/>
          <w:lang w:val="en-US"/>
        </w:rPr>
        <w:t xml:space="preserve"> The competent data protection authority in </w:t>
      </w:r>
      <w:r w:rsidRPr="00A1350C">
        <w:rPr>
          <w:rStyle w:val="spanspecialbold"/>
          <w:lang w:val="en-US"/>
        </w:rPr>
        <w:t>[insert country]</w:t>
      </w:r>
      <w:r w:rsidRPr="00C758B3">
        <w:rPr>
          <w:color w:val="000000"/>
          <w:lang w:val="en-US"/>
        </w:rPr>
        <w:t xml:space="preserve"> was informed and its concerns and recommendations were </w:t>
      </w:r>
      <w:proofErr w:type="gramStart"/>
      <w:r w:rsidRPr="00C758B3">
        <w:rPr>
          <w:color w:val="000000"/>
          <w:lang w:val="en-US"/>
        </w:rPr>
        <w:t>taken into account</w:t>
      </w:r>
      <w:proofErr w:type="gramEnd"/>
      <w:r w:rsidRPr="00C758B3">
        <w:rPr>
          <w:color w:val="000000"/>
          <w:lang w:val="en-US"/>
        </w:rPr>
        <w:t xml:space="preserve">. </w:t>
      </w:r>
      <w:proofErr w:type="gramStart"/>
      <w:r w:rsidRPr="00C758B3">
        <w:rPr>
          <w:color w:val="000000"/>
          <w:lang w:val="en-US"/>
        </w:rPr>
        <w:t>In particular, both</w:t>
      </w:r>
      <w:proofErr w:type="gramEnd"/>
      <w:r w:rsidRPr="00C758B3">
        <w:rPr>
          <w:color w:val="000000"/>
          <w:lang w:val="en-US"/>
        </w:rPr>
        <w:t xml:space="preserve"> the on-the-spot notice and this Video Surveillance Policy are also available in </w:t>
      </w:r>
      <w:r w:rsidRPr="00A1350C">
        <w:rPr>
          <w:rStyle w:val="spanspecialbold"/>
          <w:lang w:val="en-US"/>
        </w:rPr>
        <w:t>[local language/s]</w:t>
      </w:r>
      <w:r w:rsidRPr="00C758B3">
        <w:rPr>
          <w:color w:val="000000"/>
          <w:lang w:val="en-US"/>
        </w:rPr>
        <w:t>.</w:t>
      </w:r>
    </w:p>
    <w:p w14:paraId="7916E79A" w14:textId="2C4118AA" w:rsidR="00A1350C" w:rsidRPr="00C758B3" w:rsidRDefault="00A1350C" w:rsidP="00A1350C">
      <w:pPr>
        <w:pStyle w:val="p"/>
        <w:rPr>
          <w:lang w:val="en-US"/>
        </w:rPr>
      </w:pPr>
      <w:r w:rsidRPr="00A1350C">
        <w:rPr>
          <w:rStyle w:val="bspecialbold"/>
          <w:lang w:val="en-US"/>
        </w:rPr>
        <w:t>2.5 Director's decision and consultation.</w:t>
      </w:r>
      <w:r w:rsidRPr="00C758B3">
        <w:rPr>
          <w:color w:val="000000"/>
          <w:lang w:val="en-US"/>
        </w:rPr>
        <w:t xml:space="preserve"> The decision to use the current video surveillance system and to adopt the safeguards as described in this Video Surveillance Policy was made by the Director of the Agency after consulting:</w:t>
      </w:r>
    </w:p>
    <w:p w14:paraId="7EBFFBFF" w14:textId="77777777" w:rsidR="00A1350C" w:rsidRPr="00C758B3" w:rsidRDefault="00A1350C" w:rsidP="00A1350C">
      <w:pPr>
        <w:pStyle w:val="li"/>
        <w:numPr>
          <w:ilvl w:val="0"/>
          <w:numId w:val="13"/>
        </w:numPr>
        <w:spacing w:before="160"/>
        <w:ind w:left="600"/>
        <w:rPr>
          <w:lang w:val="en-US"/>
        </w:rPr>
      </w:pPr>
      <w:r w:rsidRPr="00C758B3">
        <w:rPr>
          <w:color w:val="000000"/>
          <w:lang w:val="en-US"/>
        </w:rPr>
        <w:t>The head of the Agency's security unit</w:t>
      </w:r>
    </w:p>
    <w:p w14:paraId="26336BFC" w14:textId="77777777" w:rsidR="00A1350C" w:rsidRPr="00A1350C" w:rsidRDefault="00A1350C" w:rsidP="00A1350C">
      <w:pPr>
        <w:pStyle w:val="li"/>
        <w:numPr>
          <w:ilvl w:val="0"/>
          <w:numId w:val="13"/>
        </w:numPr>
        <w:spacing w:after="201"/>
        <w:ind w:left="600"/>
        <w:rPr>
          <w:lang w:val="en-US"/>
        </w:rPr>
      </w:pPr>
      <w:r w:rsidRPr="00A1350C">
        <w:rPr>
          <w:color w:val="000000"/>
          <w:lang w:val="en-US"/>
        </w:rPr>
        <w:t>The Agency's Data Protection Officer</w:t>
      </w:r>
    </w:p>
    <w:p w14:paraId="1DC27040" w14:textId="77777777" w:rsidR="00A1350C" w:rsidRPr="00C758B3" w:rsidRDefault="00A1350C" w:rsidP="00A1350C">
      <w:pPr>
        <w:pStyle w:val="p"/>
        <w:rPr>
          <w:lang w:val="en-US"/>
        </w:rPr>
      </w:pPr>
      <w:r w:rsidRPr="00C758B3">
        <w:rPr>
          <w:color w:val="000000"/>
          <w:lang w:val="en-US"/>
        </w:rPr>
        <w:t>And the Staff Committee During this decision-making process, the Agency:</w:t>
      </w:r>
    </w:p>
    <w:p w14:paraId="47590896" w14:textId="77777777" w:rsidR="00A1350C" w:rsidRPr="00C758B3" w:rsidRDefault="00A1350C" w:rsidP="00A1350C">
      <w:pPr>
        <w:pStyle w:val="li"/>
        <w:numPr>
          <w:ilvl w:val="0"/>
          <w:numId w:val="14"/>
        </w:numPr>
        <w:spacing w:before="160"/>
        <w:ind w:left="600"/>
        <w:rPr>
          <w:lang w:val="en-US"/>
        </w:rPr>
      </w:pPr>
      <w:r w:rsidRPr="00C758B3">
        <w:rPr>
          <w:color w:val="000000"/>
          <w:lang w:val="en-US"/>
        </w:rPr>
        <w:t>Demonstrated and documented the need for a video surveillance system as proposed in this policy</w:t>
      </w:r>
    </w:p>
    <w:p w14:paraId="3DAB4B51" w14:textId="77777777" w:rsidR="00A1350C" w:rsidRPr="00C758B3" w:rsidRDefault="00A1350C" w:rsidP="00A1350C">
      <w:pPr>
        <w:pStyle w:val="li"/>
        <w:numPr>
          <w:ilvl w:val="0"/>
          <w:numId w:val="14"/>
        </w:numPr>
        <w:ind w:left="600"/>
        <w:rPr>
          <w:lang w:val="en-US"/>
        </w:rPr>
      </w:pPr>
      <w:r w:rsidRPr="00C758B3">
        <w:rPr>
          <w:color w:val="000000"/>
          <w:lang w:val="en-US"/>
        </w:rPr>
        <w:t>Discussed alternatives and concluded that the maintenance of the current video surveillance system, after the adoption of the data protection safeguards proposed in this policy, is necessary, and</w:t>
      </w:r>
    </w:p>
    <w:p w14:paraId="6F7540AF" w14:textId="77777777" w:rsidR="00A1350C" w:rsidRPr="00C758B3" w:rsidRDefault="00A1350C" w:rsidP="00A1350C">
      <w:pPr>
        <w:pStyle w:val="li"/>
        <w:numPr>
          <w:ilvl w:val="0"/>
          <w:numId w:val="14"/>
        </w:numPr>
        <w:spacing w:after="201"/>
        <w:ind w:left="600"/>
        <w:rPr>
          <w:lang w:val="en-US"/>
        </w:rPr>
      </w:pPr>
      <w:r w:rsidRPr="00C758B3">
        <w:rPr>
          <w:color w:val="000000"/>
          <w:lang w:val="en-US"/>
        </w:rPr>
        <w:lastRenderedPageBreak/>
        <w:t>Addressed the concerns of the DPO and the Staff Committee.</w:t>
      </w:r>
    </w:p>
    <w:p w14:paraId="003F66C0" w14:textId="77777777" w:rsidR="00A1350C" w:rsidRPr="00C758B3" w:rsidRDefault="00A1350C" w:rsidP="00A1350C">
      <w:pPr>
        <w:pStyle w:val="p"/>
        <w:rPr>
          <w:lang w:val="en-US"/>
        </w:rPr>
      </w:pPr>
      <w:r w:rsidRPr="00A1350C">
        <w:rPr>
          <w:rStyle w:val="bspecialbold"/>
          <w:lang w:val="en-US"/>
        </w:rPr>
        <w:t>2.6 Transparency.</w:t>
      </w:r>
      <w:r w:rsidRPr="00C758B3">
        <w:rPr>
          <w:color w:val="000000"/>
          <w:lang w:val="en-US"/>
        </w:rPr>
        <w:t xml:space="preserve"> The Video Surveillance Policy has two versions, a version for restricted use and this public version available and posted on our internet and intranet sites at </w:t>
      </w:r>
      <w:r w:rsidRPr="00A1350C">
        <w:rPr>
          <w:rStyle w:val="spanspecialbold"/>
          <w:lang w:val="en-US"/>
        </w:rPr>
        <w:t>[internet and intranet addresses]</w:t>
      </w:r>
      <w:r w:rsidRPr="00C758B3">
        <w:rPr>
          <w:color w:val="000000"/>
          <w:lang w:val="en-US"/>
        </w:rPr>
        <w:t xml:space="preserve">. This public version of the Video Surveillance Policy may contain summary information with respect to </w:t>
      </w:r>
      <w:proofErr w:type="gramStart"/>
      <w:r w:rsidRPr="00C758B3">
        <w:rPr>
          <w:color w:val="000000"/>
          <w:lang w:val="en-US"/>
        </w:rPr>
        <w:t>particular topics</w:t>
      </w:r>
      <w:proofErr w:type="gramEnd"/>
      <w:r w:rsidRPr="00C758B3">
        <w:rPr>
          <w:color w:val="000000"/>
          <w:lang w:val="en-US"/>
        </w:rPr>
        <w:t xml:space="preserve"> or attachments. When this is the case, it is always clearly stated. Information is only omitted from the public version when the preservation of confidentiality is </w:t>
      </w:r>
      <w:proofErr w:type="gramStart"/>
      <w:r w:rsidRPr="00C758B3">
        <w:rPr>
          <w:color w:val="000000"/>
          <w:lang w:val="en-US"/>
        </w:rPr>
        <w:t>absolutely necessary</w:t>
      </w:r>
      <w:proofErr w:type="gramEnd"/>
      <w:r w:rsidRPr="00C758B3">
        <w:rPr>
          <w:color w:val="000000"/>
          <w:lang w:val="en-US"/>
        </w:rPr>
        <w:t xml:space="preserve"> for compelling reasons (for example, for security reasons or to preserve the confidentiality of commercially sensitive information or to protect the privacy of individuals).</w:t>
      </w:r>
    </w:p>
    <w:p w14:paraId="1B5579E4" w14:textId="6E074E95" w:rsidR="00A1350C" w:rsidRPr="00A1350C" w:rsidRDefault="00A1350C" w:rsidP="00A1350C">
      <w:pPr>
        <w:pStyle w:val="p"/>
        <w:rPr>
          <w:lang w:val="en-US"/>
        </w:rPr>
      </w:pPr>
      <w:r w:rsidRPr="00A1350C">
        <w:rPr>
          <w:rStyle w:val="bspecialbold"/>
          <w:lang w:val="en-US"/>
        </w:rPr>
        <w:t>2.7 Periodic reviews.</w:t>
      </w:r>
      <w:r w:rsidRPr="00C758B3">
        <w:rPr>
          <w:color w:val="000000"/>
          <w:lang w:val="en-US"/>
        </w:rPr>
        <w:t xml:space="preserve"> A periodic data protection review will be undertaken by the security unit every two years, the first by </w:t>
      </w:r>
      <w:r w:rsidRPr="00A1350C">
        <w:rPr>
          <w:rStyle w:val="spanspecialbold"/>
          <w:lang w:val="en-US"/>
        </w:rPr>
        <w:t>[DD, MM, YYYY]</w:t>
      </w:r>
      <w:r w:rsidRPr="00A1350C">
        <w:rPr>
          <w:color w:val="000000"/>
          <w:lang w:val="en-US"/>
        </w:rPr>
        <w:t>. During the periodic reviews we will re-assess that:</w:t>
      </w:r>
    </w:p>
    <w:p w14:paraId="3931E4C4" w14:textId="77777777" w:rsidR="00A1350C" w:rsidRPr="00A1350C" w:rsidRDefault="00A1350C" w:rsidP="00A1350C">
      <w:pPr>
        <w:pStyle w:val="li"/>
        <w:numPr>
          <w:ilvl w:val="0"/>
          <w:numId w:val="15"/>
        </w:numPr>
        <w:spacing w:before="160"/>
        <w:ind w:left="600"/>
        <w:rPr>
          <w:lang w:val="en-US"/>
        </w:rPr>
      </w:pPr>
      <w:r w:rsidRPr="00A1350C">
        <w:rPr>
          <w:color w:val="000000"/>
          <w:lang w:val="en-US"/>
        </w:rPr>
        <w:t>There continues to be a need for the video surveillance system</w:t>
      </w:r>
    </w:p>
    <w:p w14:paraId="4A21F943" w14:textId="77777777" w:rsidR="00A1350C" w:rsidRPr="00A1350C" w:rsidRDefault="00A1350C" w:rsidP="00A1350C">
      <w:pPr>
        <w:pStyle w:val="li"/>
        <w:numPr>
          <w:ilvl w:val="0"/>
          <w:numId w:val="15"/>
        </w:numPr>
        <w:ind w:left="600"/>
        <w:rPr>
          <w:lang w:val="en-US"/>
        </w:rPr>
      </w:pPr>
      <w:r w:rsidRPr="00A1350C">
        <w:rPr>
          <w:color w:val="000000"/>
          <w:lang w:val="en-US"/>
        </w:rPr>
        <w:t>The system continues to serve its declared purpose, and that</w:t>
      </w:r>
    </w:p>
    <w:p w14:paraId="146452D0" w14:textId="77777777" w:rsidR="00A1350C" w:rsidRPr="00A1350C" w:rsidRDefault="00A1350C" w:rsidP="00A1350C">
      <w:pPr>
        <w:pStyle w:val="li"/>
        <w:numPr>
          <w:ilvl w:val="0"/>
          <w:numId w:val="15"/>
        </w:numPr>
        <w:spacing w:after="201"/>
        <w:ind w:left="600"/>
        <w:rPr>
          <w:lang w:val="en-US"/>
        </w:rPr>
      </w:pPr>
      <w:r w:rsidRPr="00A1350C">
        <w:rPr>
          <w:color w:val="000000"/>
          <w:lang w:val="en-US"/>
        </w:rPr>
        <w:t>Adequate alternatives remain unavailable</w:t>
      </w:r>
    </w:p>
    <w:p w14:paraId="67C9B660" w14:textId="77777777" w:rsidR="00A1350C" w:rsidRPr="00C758B3" w:rsidRDefault="00A1350C" w:rsidP="00A1350C">
      <w:pPr>
        <w:pStyle w:val="p"/>
        <w:rPr>
          <w:lang w:val="en-US"/>
        </w:rPr>
      </w:pPr>
      <w:r w:rsidRPr="00A1350C">
        <w:rPr>
          <w:color w:val="000000"/>
          <w:lang w:val="en-US"/>
        </w:rPr>
        <w:t>The periodic reviews will also cover all other issues addressed in the first report</w:t>
      </w:r>
      <w:proofErr w:type="gramStart"/>
      <w:r w:rsidRPr="00A1350C">
        <w:rPr>
          <w:color w:val="000000"/>
          <w:lang w:val="en-US"/>
        </w:rPr>
        <w:t>, in particular, whether</w:t>
      </w:r>
      <w:proofErr w:type="gramEnd"/>
      <w:r w:rsidRPr="00A1350C">
        <w:rPr>
          <w:color w:val="000000"/>
          <w:lang w:val="en-US"/>
        </w:rPr>
        <w:t xml:space="preserve"> our Video Surveillance Policy continues to comply with GDPR, and whether it is followed in practice (compliance audit). Copies of the periodic reports will also be attached to this Video Surveillance</w:t>
      </w:r>
      <w:r w:rsidRPr="00C758B3">
        <w:rPr>
          <w:color w:val="000000"/>
          <w:lang w:val="en-US"/>
        </w:rPr>
        <w:t xml:space="preserve"> Policy in Attachment 1.</w:t>
      </w:r>
    </w:p>
    <w:p w14:paraId="40665F49" w14:textId="295E932E" w:rsidR="00A1350C" w:rsidRPr="00C758B3" w:rsidRDefault="00A1350C" w:rsidP="00A1350C">
      <w:pPr>
        <w:pStyle w:val="p"/>
        <w:rPr>
          <w:lang w:val="en-US"/>
        </w:rPr>
      </w:pPr>
      <w:r w:rsidRPr="00A1350C">
        <w:rPr>
          <w:rStyle w:val="bspecialbold"/>
          <w:lang w:val="en-US"/>
        </w:rPr>
        <w:t>2.8 Privacy-friendly technological solutions.</w:t>
      </w:r>
      <w:r w:rsidRPr="00C758B3">
        <w:rPr>
          <w:color w:val="000000"/>
          <w:lang w:val="en-US"/>
        </w:rPr>
        <w:t xml:space="preserve"> We also implemented the following privacy-friendly solutions: </w:t>
      </w:r>
    </w:p>
    <w:p w14:paraId="32624844" w14:textId="77777777" w:rsidR="00A1350C" w:rsidRPr="00C758B3" w:rsidRDefault="00A1350C" w:rsidP="00A1350C">
      <w:pPr>
        <w:pStyle w:val="p"/>
        <w:rPr>
          <w:lang w:val="en-US"/>
        </w:rPr>
      </w:pPr>
      <w:r w:rsidRPr="00A1350C">
        <w:rPr>
          <w:rStyle w:val="spanspecialbold"/>
          <w:lang w:val="en-US"/>
        </w:rPr>
        <w:t>[list and describe the solutions implemented]</w:t>
      </w:r>
    </w:p>
    <w:p w14:paraId="7F7B1CE2" w14:textId="77777777" w:rsidR="00A1350C" w:rsidRPr="00C758B3" w:rsidRDefault="00A1350C" w:rsidP="00A1350C">
      <w:pPr>
        <w:pStyle w:val="psubheading"/>
        <w:rPr>
          <w:lang w:val="en-US"/>
        </w:rPr>
      </w:pPr>
      <w:r w:rsidRPr="00C758B3">
        <w:rPr>
          <w:color w:val="000000"/>
          <w:lang w:val="en-US"/>
        </w:rPr>
        <w:t>3. What areas are under surveillance?</w:t>
      </w:r>
    </w:p>
    <w:p w14:paraId="3110158B" w14:textId="77777777" w:rsidR="00A1350C" w:rsidRPr="00C758B3" w:rsidRDefault="00A1350C" w:rsidP="00A1350C">
      <w:pPr>
        <w:pStyle w:val="p"/>
        <w:rPr>
          <w:lang w:val="en-US"/>
        </w:rPr>
      </w:pPr>
      <w:r w:rsidRPr="00C758B3">
        <w:rPr>
          <w:color w:val="000000"/>
          <w:lang w:val="en-US"/>
        </w:rPr>
        <w:t xml:space="preserve">The video surveillance system consists of </w:t>
      </w:r>
      <w:r w:rsidRPr="00A1350C">
        <w:rPr>
          <w:rStyle w:val="spanspecialbold"/>
          <w:lang w:val="en-US"/>
        </w:rPr>
        <w:t>[number and type of cameras]</w:t>
      </w:r>
      <w:r w:rsidRPr="00C758B3">
        <w:rPr>
          <w:color w:val="000000"/>
          <w:lang w:val="en-US"/>
        </w:rPr>
        <w:t>. A map of the surveyed area with the locations of the cameras is included in Attachment 2.</w:t>
      </w:r>
    </w:p>
    <w:p w14:paraId="511750AF" w14:textId="77777777" w:rsidR="00A1350C" w:rsidRPr="00C758B3" w:rsidRDefault="00A1350C" w:rsidP="00A1350C">
      <w:pPr>
        <w:pStyle w:val="p"/>
        <w:rPr>
          <w:lang w:val="en-US"/>
        </w:rPr>
      </w:pPr>
      <w:r w:rsidRPr="00C758B3">
        <w:rPr>
          <w:color w:val="000000"/>
          <w:lang w:val="en-US"/>
        </w:rPr>
        <w:t xml:space="preserve">Of the </w:t>
      </w:r>
      <w:r w:rsidRPr="00A1350C">
        <w:rPr>
          <w:rStyle w:val="spanspecialbold"/>
          <w:lang w:val="en-US"/>
        </w:rPr>
        <w:t>[# cameras, #]</w:t>
      </w:r>
      <w:r w:rsidRPr="00C758B3">
        <w:rPr>
          <w:color w:val="000000"/>
          <w:lang w:val="en-US"/>
        </w:rPr>
        <w:t xml:space="preserve"> are located at entry and exit points of our building, including the main entrance, emergency and fire exits and the entrance to the parking lot. In addition, there is also a camera at the entrance to the stairway in the parking lot.</w:t>
      </w:r>
    </w:p>
    <w:p w14:paraId="067F2597" w14:textId="77777777" w:rsidR="00A1350C" w:rsidRPr="00C758B3" w:rsidRDefault="00A1350C" w:rsidP="00A1350C">
      <w:pPr>
        <w:pStyle w:val="p"/>
        <w:rPr>
          <w:lang w:val="en-US"/>
        </w:rPr>
      </w:pPr>
      <w:r w:rsidRPr="00C758B3">
        <w:rPr>
          <w:color w:val="000000"/>
          <w:lang w:val="en-US"/>
        </w:rPr>
        <w:t>There are no cameras elsewhere, either in the building or outside of it. We also do not monitor any areas under heightened expectations of privacy such as individual offices, leisure areas, toilet facilities and others. The location of the cameras was carefully reviewed to ensure that they minimize the monitoring of areas that are not relevant for the intended purposes.</w:t>
      </w:r>
    </w:p>
    <w:p w14:paraId="56D1C76E" w14:textId="77777777" w:rsidR="00A1350C" w:rsidRPr="00C758B3" w:rsidRDefault="00A1350C" w:rsidP="00A1350C">
      <w:pPr>
        <w:pStyle w:val="p"/>
        <w:rPr>
          <w:lang w:val="en-US"/>
        </w:rPr>
      </w:pPr>
      <w:r w:rsidRPr="00C758B3">
        <w:rPr>
          <w:color w:val="000000"/>
          <w:lang w:val="en-US"/>
        </w:rPr>
        <w:t xml:space="preserve">Monitoring outside our building on the territory of </w:t>
      </w:r>
      <w:r w:rsidRPr="00A1350C">
        <w:rPr>
          <w:rStyle w:val="spanspecialbold"/>
          <w:lang w:val="en-US"/>
        </w:rPr>
        <w:t>[insert name of the Member State where you are located]</w:t>
      </w:r>
      <w:r w:rsidRPr="00C758B3">
        <w:rPr>
          <w:color w:val="000000"/>
          <w:lang w:val="en-US"/>
        </w:rPr>
        <w:t xml:space="preserve"> is limited to an absolute minimum.</w:t>
      </w:r>
    </w:p>
    <w:p w14:paraId="48DC9BEE" w14:textId="77777777" w:rsidR="00A1350C" w:rsidRPr="00C758B3" w:rsidRDefault="00A1350C" w:rsidP="00A1350C">
      <w:pPr>
        <w:pStyle w:val="psubheading"/>
        <w:rPr>
          <w:lang w:val="en-US"/>
        </w:rPr>
      </w:pPr>
      <w:r w:rsidRPr="00C758B3">
        <w:rPr>
          <w:color w:val="000000"/>
          <w:lang w:val="en-US"/>
        </w:rPr>
        <w:t>4. What personal information do we collect and for what purpose?</w:t>
      </w:r>
    </w:p>
    <w:p w14:paraId="5256D28D" w14:textId="5B6050B5" w:rsidR="00A1350C" w:rsidRPr="00C758B3" w:rsidRDefault="00A1350C" w:rsidP="00A1350C">
      <w:pPr>
        <w:pStyle w:val="p"/>
        <w:rPr>
          <w:lang w:val="en-US"/>
        </w:rPr>
      </w:pPr>
      <w:r w:rsidRPr="00A1350C">
        <w:rPr>
          <w:rStyle w:val="bspecialbold"/>
          <w:lang w:val="en-US"/>
        </w:rPr>
        <w:t>4.1 Summary description and detailed technical specifications for the system.</w:t>
      </w:r>
      <w:r w:rsidRPr="00C758B3">
        <w:rPr>
          <w:color w:val="000000"/>
          <w:lang w:val="en-US"/>
        </w:rPr>
        <w:t xml:space="preserve"> </w:t>
      </w:r>
    </w:p>
    <w:p w14:paraId="67D843F0" w14:textId="3477FE36" w:rsidR="00A1350C" w:rsidRPr="00C758B3" w:rsidRDefault="00A1350C" w:rsidP="00A1350C">
      <w:pPr>
        <w:pStyle w:val="p"/>
        <w:rPr>
          <w:lang w:val="en-US"/>
        </w:rPr>
      </w:pPr>
      <w:r w:rsidRPr="00C758B3">
        <w:rPr>
          <w:color w:val="000000"/>
          <w:lang w:val="en-US"/>
        </w:rPr>
        <w:t xml:space="preserve">The VMS is a conventional video surveillance system. It records digital </w:t>
      </w:r>
      <w:proofErr w:type="gramStart"/>
      <w:r w:rsidRPr="00C758B3">
        <w:rPr>
          <w:color w:val="000000"/>
          <w:lang w:val="en-US"/>
        </w:rPr>
        <w:t>video, and</w:t>
      </w:r>
      <w:proofErr w:type="gramEnd"/>
      <w:r w:rsidRPr="00C758B3">
        <w:rPr>
          <w:color w:val="000000"/>
          <w:lang w:val="en-US"/>
        </w:rPr>
        <w:t xml:space="preserve"> is equipped with motion detection. The VMS records the video whenever motion is detected by the cameras in the area under surveillance, together with time and date. All cameras operate 24 hours a day, seven days a week. The image quality in most cases allows identification of those in the camera's area of coverage. The cameras are all fixed (there are no pan-tilt-and-zoom cameras), and thus, they cannot be used by the operators to zoom in on a target or follow individuals around.</w:t>
      </w:r>
    </w:p>
    <w:p w14:paraId="6EB32A6C" w14:textId="77777777" w:rsidR="00A1350C" w:rsidRPr="00C758B3" w:rsidRDefault="00A1350C" w:rsidP="00A1350C">
      <w:pPr>
        <w:pStyle w:val="p"/>
        <w:rPr>
          <w:lang w:val="en-US"/>
        </w:rPr>
      </w:pPr>
      <w:r w:rsidRPr="00C758B3">
        <w:rPr>
          <w:color w:val="000000"/>
          <w:lang w:val="en-US"/>
        </w:rPr>
        <w:lastRenderedPageBreak/>
        <w:t xml:space="preserve">The technical specifications for the cameras and for the video surveillance </w:t>
      </w:r>
      <w:proofErr w:type="gramStart"/>
      <w:r w:rsidRPr="00C758B3">
        <w:rPr>
          <w:color w:val="000000"/>
          <w:lang w:val="en-US"/>
        </w:rPr>
        <w:t>system as a whole</w:t>
      </w:r>
      <w:proofErr w:type="gramEnd"/>
      <w:r w:rsidRPr="00C758B3">
        <w:rPr>
          <w:color w:val="000000"/>
          <w:lang w:val="en-US"/>
        </w:rPr>
        <w:t xml:space="preserve"> (including any software and hardware) are included in Attachment 3.</w:t>
      </w:r>
    </w:p>
    <w:p w14:paraId="6A6F6213" w14:textId="19050852" w:rsidR="00A1350C" w:rsidRPr="00C758B3" w:rsidRDefault="00A1350C" w:rsidP="00A1350C">
      <w:pPr>
        <w:pStyle w:val="p"/>
        <w:rPr>
          <w:lang w:val="en-US"/>
        </w:rPr>
      </w:pPr>
      <w:r w:rsidRPr="00A1350C">
        <w:rPr>
          <w:rStyle w:val="bspecialbold"/>
          <w:lang w:val="en-US"/>
        </w:rPr>
        <w:t>4.2 Purpose of the surveillance.</w:t>
      </w:r>
      <w:r w:rsidRPr="00C758B3">
        <w:rPr>
          <w:color w:val="000000"/>
          <w:lang w:val="en-US"/>
        </w:rPr>
        <w:t xml:space="preserve"> The Agency uses its video surveillance system for the sole purposes of security and access control. The video surveillance system helps control access to our building and helps ensure the security of our building, the safety of our staff and visitors, as well as property and information located or stored on the premises. It complements other physical security systems such as access control systems and physical intrusion control systems. It forms part of the measures to support our broader security policies and helps prevent, deter, and if necessary, investigate unauthorized physical access, including unauthorized access to secure premises and protected rooms, IT infrastructure, or operational information. In addition, video surveillance helps prevent, detect and investigate theft of equipment or assets owned by the Agency, visitors or staff, and threats to the safety of visitors or personnel working at the office (for example, fire, physical assault).</w:t>
      </w:r>
    </w:p>
    <w:p w14:paraId="4E126205" w14:textId="711D0016" w:rsidR="00A1350C" w:rsidRPr="00C758B3" w:rsidRDefault="00A1350C" w:rsidP="00A1350C">
      <w:pPr>
        <w:pStyle w:val="p"/>
        <w:rPr>
          <w:lang w:val="en-US"/>
        </w:rPr>
      </w:pPr>
      <w:r w:rsidRPr="00A1350C">
        <w:rPr>
          <w:rStyle w:val="bspecialbold"/>
          <w:lang w:val="en-US"/>
        </w:rPr>
        <w:t>4.3 Purpose limitation.</w:t>
      </w:r>
      <w:r w:rsidRPr="00C758B3">
        <w:rPr>
          <w:color w:val="000000"/>
          <w:lang w:val="en-US"/>
        </w:rPr>
        <w:t xml:space="preserve"> The system is not used for any other purpose, for example, it is not used to monitor the work of employees or to monitor attendance. Neither is the system used as an investigative tool (other than investigating physical security incidents such as thefts or unauthorized access) It is only in exceptional circumstances that the recordings may be transferred to investigatory bodies in the framework of a formal disciplinary or criminal investigation as described in Section 6.5 below.</w:t>
      </w:r>
    </w:p>
    <w:p w14:paraId="324741F8" w14:textId="00994515" w:rsidR="00A1350C" w:rsidRPr="00C758B3" w:rsidRDefault="00A1350C" w:rsidP="00A1350C">
      <w:pPr>
        <w:pStyle w:val="p"/>
        <w:rPr>
          <w:lang w:val="en-US"/>
        </w:rPr>
      </w:pPr>
      <w:r w:rsidRPr="00A1350C">
        <w:rPr>
          <w:rStyle w:val="bspecialbold"/>
          <w:lang w:val="en-US"/>
        </w:rPr>
        <w:t>4.4 No ad hoc surveillance foreseen.</w:t>
      </w:r>
      <w:r w:rsidRPr="00C758B3">
        <w:rPr>
          <w:color w:val="000000"/>
          <w:lang w:val="en-US"/>
        </w:rPr>
        <w:t xml:space="preserve"> We foresee no ad hoc surveillance operations for which we would need to plan at this time.</w:t>
      </w:r>
    </w:p>
    <w:p w14:paraId="72BA8D00" w14:textId="7ADB9C5F" w:rsidR="00A1350C" w:rsidRPr="00C758B3" w:rsidRDefault="00A1350C" w:rsidP="00A1350C">
      <w:pPr>
        <w:pStyle w:val="p"/>
        <w:rPr>
          <w:lang w:val="en-US"/>
        </w:rPr>
      </w:pPr>
      <w:r w:rsidRPr="00A1350C">
        <w:rPr>
          <w:rStyle w:val="bspecialbold"/>
          <w:lang w:val="en-US"/>
        </w:rPr>
        <w:t xml:space="preserve">4.5 No special categories of data </w:t>
      </w:r>
      <w:r w:rsidR="00FB5A00">
        <w:rPr>
          <w:rStyle w:val="bspecialbold"/>
          <w:lang w:val="en-US"/>
        </w:rPr>
        <w:t>analyzed</w:t>
      </w:r>
      <w:r w:rsidRPr="00A1350C">
        <w:rPr>
          <w:rStyle w:val="bspecialbold"/>
          <w:lang w:val="en-US"/>
        </w:rPr>
        <w:t>.</w:t>
      </w:r>
      <w:r w:rsidRPr="00C758B3">
        <w:rPr>
          <w:color w:val="000000"/>
          <w:lang w:val="en-US"/>
        </w:rPr>
        <w:t xml:space="preserve"> We </w:t>
      </w:r>
      <w:r w:rsidR="00FB5A00" w:rsidRPr="00FB5A00">
        <w:rPr>
          <w:color w:val="000000"/>
          <w:lang w:val="en-US"/>
        </w:rPr>
        <w:t>do not analyze video footage concerning</w:t>
      </w:r>
      <w:r w:rsidRPr="00C758B3">
        <w:rPr>
          <w:color w:val="000000"/>
          <w:lang w:val="en-US"/>
        </w:rPr>
        <w:t xml:space="preserve"> special categories of data.</w:t>
      </w:r>
    </w:p>
    <w:p w14:paraId="79C024E5" w14:textId="77777777" w:rsidR="00A1350C" w:rsidRPr="00C758B3" w:rsidRDefault="00A1350C" w:rsidP="00A1350C">
      <w:pPr>
        <w:pStyle w:val="psubheading"/>
        <w:rPr>
          <w:lang w:val="en-US"/>
        </w:rPr>
      </w:pPr>
      <w:r w:rsidRPr="00C758B3">
        <w:rPr>
          <w:color w:val="000000"/>
          <w:lang w:val="en-US"/>
        </w:rPr>
        <w:t>5. What is the lawful ground and legal basis of the video surveillance?</w:t>
      </w:r>
    </w:p>
    <w:p w14:paraId="5B54549C" w14:textId="344E9B69" w:rsidR="00A1350C" w:rsidRPr="00C758B3" w:rsidRDefault="00A1350C" w:rsidP="00A1350C">
      <w:pPr>
        <w:pStyle w:val="p"/>
        <w:rPr>
          <w:lang w:val="en-US"/>
        </w:rPr>
      </w:pPr>
      <w:r w:rsidRPr="00C758B3">
        <w:rPr>
          <w:color w:val="000000"/>
          <w:lang w:val="en-US"/>
        </w:rPr>
        <w:t>The use of our video surveillance system is necessary for the management and functioning of our Agency (for the security and access control purpose described in Section 4.2 above). Therefore, we have a lawful ground for the video surveillance.</w:t>
      </w:r>
    </w:p>
    <w:p w14:paraId="4D3EC268" w14:textId="77777777" w:rsidR="00A1350C" w:rsidRPr="00C758B3" w:rsidRDefault="00A1350C" w:rsidP="00A1350C">
      <w:pPr>
        <w:pStyle w:val="psubheading"/>
        <w:rPr>
          <w:lang w:val="en-US"/>
        </w:rPr>
      </w:pPr>
      <w:r w:rsidRPr="00C758B3">
        <w:rPr>
          <w:color w:val="000000"/>
          <w:lang w:val="en-US"/>
        </w:rPr>
        <w:t>6. Who has access to the information and to whom is it disclosed?</w:t>
      </w:r>
    </w:p>
    <w:p w14:paraId="7BB4F289" w14:textId="629EFE85" w:rsidR="00A1350C" w:rsidRPr="00C758B3" w:rsidRDefault="00A1350C" w:rsidP="00A1350C">
      <w:pPr>
        <w:pStyle w:val="p"/>
        <w:rPr>
          <w:lang w:val="en-US"/>
        </w:rPr>
      </w:pPr>
      <w:r w:rsidRPr="00A1350C">
        <w:rPr>
          <w:rStyle w:val="bspecialbold"/>
          <w:lang w:val="en-US"/>
        </w:rPr>
        <w:t>6.1 In-house security staff and outsourced security-guards.</w:t>
      </w:r>
      <w:r w:rsidRPr="00C758B3">
        <w:rPr>
          <w:color w:val="000000"/>
          <w:lang w:val="en-US"/>
        </w:rPr>
        <w:t xml:space="preserve"> Surveillance recordings are accessible to our in-house security staff only. Live video is also accessible to security guards on duty. These security guards work for an outsourced security company.</w:t>
      </w:r>
    </w:p>
    <w:p w14:paraId="67C95B0B" w14:textId="77777777" w:rsidR="00A1350C" w:rsidRPr="00C758B3" w:rsidRDefault="00A1350C" w:rsidP="00A1350C">
      <w:pPr>
        <w:pStyle w:val="p"/>
        <w:rPr>
          <w:lang w:val="en-US"/>
        </w:rPr>
      </w:pPr>
      <w:r w:rsidRPr="00C758B3">
        <w:rPr>
          <w:color w:val="000000"/>
          <w:lang w:val="en-US"/>
        </w:rPr>
        <w:t>The contract with this security company is included in Attachment 4.</w:t>
      </w:r>
    </w:p>
    <w:p w14:paraId="32B696C7" w14:textId="089710D2" w:rsidR="00A1350C" w:rsidRPr="00C758B3" w:rsidRDefault="00A1350C" w:rsidP="00A1350C">
      <w:pPr>
        <w:pStyle w:val="p"/>
        <w:rPr>
          <w:lang w:val="en-US"/>
        </w:rPr>
      </w:pPr>
      <w:r w:rsidRPr="00A1350C">
        <w:rPr>
          <w:rStyle w:val="bspecialbold"/>
          <w:lang w:val="en-US"/>
        </w:rPr>
        <w:t>6.2 Access rights.</w:t>
      </w:r>
      <w:r w:rsidRPr="00C758B3">
        <w:rPr>
          <w:color w:val="000000"/>
          <w:lang w:val="en-US"/>
        </w:rPr>
        <w:t xml:space="preserve"> The Agency's Security Policy for Video Surveillance (see Section 7 below and Attachment 7) clearly specifies and documents who has access to the surveillance video and/or the servers that run the VMS, for what purpose and what those access rights consist of. In particular, the document specifies, per device (camera, microphone, speaker, metadata), who has the right to:</w:t>
      </w:r>
    </w:p>
    <w:p w14:paraId="21C32BB5" w14:textId="3EB3B2D0" w:rsidR="00A1350C" w:rsidRPr="00C758B3" w:rsidRDefault="00A1350C" w:rsidP="00A1350C">
      <w:pPr>
        <w:pStyle w:val="li"/>
        <w:numPr>
          <w:ilvl w:val="0"/>
          <w:numId w:val="16"/>
        </w:numPr>
        <w:spacing w:before="160"/>
        <w:ind w:left="600"/>
        <w:rPr>
          <w:lang w:val="en-US"/>
        </w:rPr>
      </w:pPr>
      <w:r w:rsidRPr="00C758B3">
        <w:rPr>
          <w:color w:val="000000"/>
          <w:lang w:val="en-US"/>
        </w:rPr>
        <w:t>View the real-time video</w:t>
      </w:r>
    </w:p>
    <w:p w14:paraId="5770894E" w14:textId="0EDFAA4F" w:rsidR="00A1350C" w:rsidRPr="00C758B3" w:rsidRDefault="00A1350C" w:rsidP="00A1350C">
      <w:pPr>
        <w:pStyle w:val="li"/>
        <w:numPr>
          <w:ilvl w:val="0"/>
          <w:numId w:val="16"/>
        </w:numPr>
        <w:ind w:left="600"/>
        <w:rPr>
          <w:lang w:val="en-US"/>
        </w:rPr>
      </w:pPr>
      <w:r w:rsidRPr="00C758B3">
        <w:rPr>
          <w:color w:val="000000"/>
          <w:lang w:val="en-US"/>
        </w:rPr>
        <w:t>View the recorded video</w:t>
      </w:r>
    </w:p>
    <w:p w14:paraId="13506B47" w14:textId="77777777" w:rsidR="00A1350C" w:rsidRDefault="00A1350C" w:rsidP="00A1350C">
      <w:pPr>
        <w:pStyle w:val="li"/>
        <w:numPr>
          <w:ilvl w:val="0"/>
          <w:numId w:val="16"/>
        </w:numPr>
        <w:ind w:left="600"/>
      </w:pPr>
      <w:r>
        <w:rPr>
          <w:color w:val="000000"/>
        </w:rPr>
        <w:t>Make snapshots</w:t>
      </w:r>
    </w:p>
    <w:p w14:paraId="0F303287" w14:textId="35955CE3" w:rsidR="00A1350C" w:rsidRPr="00C758B3" w:rsidRDefault="00A1350C" w:rsidP="00A1350C">
      <w:pPr>
        <w:pStyle w:val="li"/>
        <w:numPr>
          <w:ilvl w:val="0"/>
          <w:numId w:val="16"/>
        </w:numPr>
        <w:ind w:left="600"/>
        <w:rPr>
          <w:lang w:val="en-US"/>
        </w:rPr>
      </w:pPr>
      <w:r w:rsidRPr="00C758B3">
        <w:rPr>
          <w:color w:val="000000"/>
          <w:lang w:val="en-US"/>
        </w:rPr>
        <w:t>Make exports of video</w:t>
      </w:r>
    </w:p>
    <w:p w14:paraId="470F0D34" w14:textId="77777777" w:rsidR="00A1350C" w:rsidRPr="00C758B3" w:rsidRDefault="00A1350C" w:rsidP="00A1350C">
      <w:pPr>
        <w:pStyle w:val="li"/>
        <w:numPr>
          <w:ilvl w:val="0"/>
          <w:numId w:val="16"/>
        </w:numPr>
        <w:ind w:left="600"/>
        <w:rPr>
          <w:lang w:val="en-US"/>
        </w:rPr>
      </w:pPr>
      <w:r w:rsidRPr="00C758B3">
        <w:rPr>
          <w:color w:val="000000"/>
          <w:lang w:val="en-US"/>
        </w:rPr>
        <w:t>Hand out exports to people outside the company</w:t>
      </w:r>
    </w:p>
    <w:p w14:paraId="277A6B85" w14:textId="77777777" w:rsidR="00A1350C" w:rsidRPr="00C758B3" w:rsidRDefault="00A1350C" w:rsidP="00A1350C">
      <w:pPr>
        <w:pStyle w:val="li"/>
        <w:numPr>
          <w:ilvl w:val="0"/>
          <w:numId w:val="16"/>
        </w:numPr>
        <w:ind w:left="600"/>
        <w:rPr>
          <w:lang w:val="en-US"/>
        </w:rPr>
      </w:pPr>
      <w:r w:rsidRPr="00C758B3">
        <w:rPr>
          <w:color w:val="000000"/>
          <w:lang w:val="en-US"/>
        </w:rPr>
        <w:lastRenderedPageBreak/>
        <w:t>Delete or remove devices (cameras)</w:t>
      </w:r>
    </w:p>
    <w:p w14:paraId="1E7B88D0" w14:textId="3E192F2E" w:rsidR="00A1350C" w:rsidRPr="00C758B3" w:rsidRDefault="00A1350C" w:rsidP="00A1350C">
      <w:pPr>
        <w:pStyle w:val="li"/>
        <w:numPr>
          <w:ilvl w:val="0"/>
          <w:numId w:val="16"/>
        </w:numPr>
        <w:spacing w:after="201"/>
        <w:ind w:left="600"/>
        <w:rPr>
          <w:lang w:val="en-US"/>
        </w:rPr>
      </w:pPr>
      <w:r w:rsidRPr="00C758B3">
        <w:rPr>
          <w:color w:val="000000"/>
          <w:lang w:val="en-US"/>
        </w:rPr>
        <w:t>Delete video</w:t>
      </w:r>
    </w:p>
    <w:p w14:paraId="043C4F96" w14:textId="266CF1A7" w:rsidR="00A1350C" w:rsidRPr="00C758B3" w:rsidRDefault="00A1350C" w:rsidP="00A1350C">
      <w:pPr>
        <w:pStyle w:val="p"/>
        <w:rPr>
          <w:lang w:val="en-US"/>
        </w:rPr>
      </w:pPr>
      <w:r w:rsidRPr="00A1350C">
        <w:rPr>
          <w:rStyle w:val="bspecialbold"/>
          <w:lang w:val="en-US"/>
        </w:rPr>
        <w:t>6.3 Data protection training.</w:t>
      </w:r>
      <w:r w:rsidRPr="00C758B3">
        <w:rPr>
          <w:color w:val="000000"/>
          <w:lang w:val="en-US"/>
        </w:rPr>
        <w:t xml:space="preserve"> All personnel with access rights, including the outsourced security guards, were given their first data protection training on </w:t>
      </w:r>
      <w:r w:rsidRPr="00A1350C">
        <w:rPr>
          <w:rStyle w:val="spanspecialbold"/>
          <w:lang w:val="en-US"/>
        </w:rPr>
        <w:t>[DD, MM, YYYY]</w:t>
      </w:r>
      <w:r w:rsidRPr="00C758B3">
        <w:rPr>
          <w:color w:val="000000"/>
          <w:lang w:val="en-US"/>
        </w:rPr>
        <w:t>. Training is provided for each new member of the staff and periodic workshops on data protection compliance issues are carried out at least once every year for all staff with access rights.</w:t>
      </w:r>
    </w:p>
    <w:p w14:paraId="18C5CD90" w14:textId="3C7F5156" w:rsidR="00A1350C" w:rsidRPr="00C758B3" w:rsidRDefault="00A1350C" w:rsidP="00A1350C">
      <w:pPr>
        <w:pStyle w:val="p"/>
        <w:rPr>
          <w:lang w:val="en-US"/>
        </w:rPr>
      </w:pPr>
      <w:r w:rsidRPr="00A1350C">
        <w:rPr>
          <w:rStyle w:val="bspecialbold"/>
          <w:lang w:val="en-US"/>
        </w:rPr>
        <w:t>6.4 Confidentiality undertakings.</w:t>
      </w:r>
      <w:r w:rsidRPr="00C758B3">
        <w:rPr>
          <w:color w:val="000000"/>
          <w:lang w:val="en-US"/>
        </w:rPr>
        <w:t xml:space="preserve"> After the training, each staff member also signed a confidentiality undertaking. This undertaking was also signed by the outsourced company. Copies of these confidentiality undertakings are attached as Attachment 5.</w:t>
      </w:r>
    </w:p>
    <w:p w14:paraId="776BDD42" w14:textId="063BD3FE" w:rsidR="00A1350C" w:rsidRPr="00C758B3" w:rsidRDefault="00A1350C" w:rsidP="00A1350C">
      <w:pPr>
        <w:pStyle w:val="p"/>
        <w:rPr>
          <w:lang w:val="en-US"/>
        </w:rPr>
      </w:pPr>
      <w:r w:rsidRPr="00A1350C">
        <w:rPr>
          <w:rStyle w:val="bspecialbold"/>
          <w:lang w:val="en-US"/>
        </w:rPr>
        <w:t>6.5 Transfers and disclosures.</w:t>
      </w:r>
      <w:r w:rsidRPr="00C758B3">
        <w:rPr>
          <w:color w:val="000000"/>
          <w:lang w:val="en-US"/>
        </w:rPr>
        <w:t xml:space="preserve"> All transfers and disclosures outside the security unit are documented and subject to a rigorous assessment of the necessity of such transfer and the compatibility of the purposes of the transfer with the initial security and access control purpose of the processing.</w:t>
      </w:r>
    </w:p>
    <w:p w14:paraId="001425EA" w14:textId="77777777" w:rsidR="00A1350C" w:rsidRPr="00C758B3" w:rsidRDefault="00A1350C" w:rsidP="00A1350C">
      <w:pPr>
        <w:pStyle w:val="p"/>
        <w:rPr>
          <w:lang w:val="en-US"/>
        </w:rPr>
      </w:pPr>
      <w:r w:rsidRPr="00C758B3">
        <w:rPr>
          <w:color w:val="000000"/>
          <w:lang w:val="en-US"/>
        </w:rPr>
        <w:t xml:space="preserve">The register of retention and transfers is included in Attachment 6. The DPO of the Agency is consulted in each case. </w:t>
      </w:r>
      <w:r w:rsidRPr="00A1350C">
        <w:rPr>
          <w:rStyle w:val="spanspecialbold"/>
          <w:lang w:val="en-US"/>
        </w:rPr>
        <w:t>[If you have routine transfers which are made without the involvement of the DPO, please describe your policy in detail in this Video Surveillance Policy.]</w:t>
      </w:r>
    </w:p>
    <w:p w14:paraId="1FFF3C14" w14:textId="77777777" w:rsidR="00A1350C" w:rsidRPr="00C758B3" w:rsidRDefault="00A1350C" w:rsidP="00A1350C">
      <w:pPr>
        <w:pStyle w:val="p"/>
        <w:rPr>
          <w:lang w:val="en-US"/>
        </w:rPr>
      </w:pPr>
      <w:r w:rsidRPr="00C758B3">
        <w:rPr>
          <w:color w:val="000000"/>
          <w:lang w:val="en-US"/>
        </w:rPr>
        <w:t xml:space="preserve">No access is given to management or human resources. </w:t>
      </w:r>
      <w:r w:rsidRPr="00A1350C">
        <w:rPr>
          <w:rStyle w:val="spanspecialbold"/>
          <w:lang w:val="en-US"/>
        </w:rPr>
        <w:t>[If this is not the case, please provide illustrative examples of such transfers. Please also describe your rules on what can be transferred to whom and under what circumstances.]</w:t>
      </w:r>
    </w:p>
    <w:p w14:paraId="1DB09C58" w14:textId="77777777" w:rsidR="00A1350C" w:rsidRPr="00C758B3" w:rsidRDefault="00A1350C" w:rsidP="00A1350C">
      <w:pPr>
        <w:pStyle w:val="p"/>
        <w:rPr>
          <w:lang w:val="en-US"/>
        </w:rPr>
      </w:pPr>
      <w:r w:rsidRPr="00C758B3">
        <w:rPr>
          <w:color w:val="000000"/>
          <w:lang w:val="en-US"/>
        </w:rPr>
        <w:t xml:space="preserve">Local police may be given access if needed to investigate or prosecute criminal offenses. </w:t>
      </w:r>
      <w:r w:rsidRPr="00A1350C">
        <w:rPr>
          <w:rStyle w:val="spanspecialbold"/>
          <w:lang w:val="en-US"/>
        </w:rPr>
        <w:t>[Please also describe your rules on what can be transferred to whom and under what circumstances.]</w:t>
      </w:r>
      <w:r w:rsidRPr="00C758B3">
        <w:rPr>
          <w:color w:val="000000"/>
          <w:lang w:val="en-US"/>
        </w:rPr>
        <w:t xml:space="preserve"> Incidents are documented in the incident log, which is kept for </w:t>
      </w:r>
      <w:r w:rsidRPr="00A1350C">
        <w:rPr>
          <w:rStyle w:val="spanspecialbold"/>
          <w:lang w:val="en-US"/>
        </w:rPr>
        <w:t>[X]</w:t>
      </w:r>
      <w:r w:rsidRPr="00C758B3">
        <w:rPr>
          <w:color w:val="000000"/>
          <w:lang w:val="en-US"/>
        </w:rPr>
        <w:t xml:space="preserve"> years.</w:t>
      </w:r>
    </w:p>
    <w:p w14:paraId="1B6A8B40" w14:textId="77777777" w:rsidR="00A1350C" w:rsidRPr="00C758B3" w:rsidRDefault="00A1350C" w:rsidP="00A1350C">
      <w:pPr>
        <w:pStyle w:val="p"/>
        <w:rPr>
          <w:lang w:val="en-US"/>
        </w:rPr>
      </w:pPr>
      <w:r w:rsidRPr="00C758B3">
        <w:rPr>
          <w:color w:val="000000"/>
          <w:lang w:val="en-US"/>
        </w:rPr>
        <w:t>Under exceptional circumstances, access may also be given to:</w:t>
      </w:r>
    </w:p>
    <w:p w14:paraId="616CE154" w14:textId="77777777" w:rsidR="00A1350C" w:rsidRPr="00C758B3" w:rsidRDefault="00A1350C" w:rsidP="00A1350C">
      <w:pPr>
        <w:pStyle w:val="li"/>
        <w:numPr>
          <w:ilvl w:val="0"/>
          <w:numId w:val="17"/>
        </w:numPr>
        <w:spacing w:before="160"/>
        <w:ind w:left="600"/>
        <w:rPr>
          <w:lang w:val="en-US"/>
        </w:rPr>
      </w:pPr>
      <w:r w:rsidRPr="00C758B3">
        <w:rPr>
          <w:color w:val="000000"/>
          <w:lang w:val="en-US"/>
        </w:rPr>
        <w:t>The European Anti-fraud Office (“OLAF”) in the framework of an investigation carried out by OLAF</w:t>
      </w:r>
    </w:p>
    <w:p w14:paraId="290D2D82" w14:textId="77777777" w:rsidR="00A1350C" w:rsidRPr="00C758B3" w:rsidRDefault="00A1350C" w:rsidP="00A1350C">
      <w:pPr>
        <w:pStyle w:val="li"/>
        <w:numPr>
          <w:ilvl w:val="0"/>
          <w:numId w:val="17"/>
        </w:numPr>
        <w:ind w:left="600"/>
        <w:rPr>
          <w:lang w:val="en-US"/>
        </w:rPr>
      </w:pPr>
      <w:r w:rsidRPr="00C758B3">
        <w:rPr>
          <w:color w:val="000000"/>
          <w:lang w:val="en-US"/>
        </w:rPr>
        <w:t>The Commission's Investigation and Disciplinary Office ("IDOC") in the framework of a disciplinary investigation, under the rules set forth in Annex IX of the Staff Regulations of Officials of the European Communities</w:t>
      </w:r>
    </w:p>
    <w:p w14:paraId="79978D78" w14:textId="77777777" w:rsidR="00A1350C" w:rsidRDefault="00A1350C" w:rsidP="00A1350C">
      <w:pPr>
        <w:pStyle w:val="li"/>
        <w:numPr>
          <w:ilvl w:val="0"/>
          <w:numId w:val="17"/>
        </w:numPr>
        <w:spacing w:after="201"/>
        <w:ind w:left="600"/>
      </w:pPr>
      <w:r w:rsidRPr="00C758B3">
        <w:rPr>
          <w:color w:val="000000"/>
          <w:lang w:val="en-US"/>
        </w:rPr>
        <w:t xml:space="preserve">Those carrying out a formal internal investigation or disciplinary procedure within the organization, </w:t>
      </w:r>
      <w:proofErr w:type="gramStart"/>
      <w:r w:rsidRPr="00C758B3">
        <w:rPr>
          <w:color w:val="000000"/>
          <w:lang w:val="en-US"/>
        </w:rPr>
        <w:t>provided that</w:t>
      </w:r>
      <w:proofErr w:type="gramEnd"/>
      <w:r w:rsidRPr="00C758B3">
        <w:rPr>
          <w:color w:val="000000"/>
          <w:lang w:val="en-US"/>
        </w:rPr>
        <w:t xml:space="preserve"> it can be reasonably expected that the transfers may help investigation or prosecution of a sufficiently serious disciplinary offense or a criminal offense. </w:t>
      </w:r>
      <w:r>
        <w:rPr>
          <w:color w:val="000000"/>
        </w:rPr>
        <w:t>No requests for data mining are accommodated.</w:t>
      </w:r>
    </w:p>
    <w:p w14:paraId="461B2C1B" w14:textId="77777777" w:rsidR="00A1350C" w:rsidRPr="00C758B3" w:rsidRDefault="00A1350C" w:rsidP="00A1350C">
      <w:pPr>
        <w:pStyle w:val="psubheading"/>
        <w:rPr>
          <w:lang w:val="en-US"/>
        </w:rPr>
      </w:pPr>
      <w:r w:rsidRPr="00C758B3">
        <w:rPr>
          <w:color w:val="000000"/>
          <w:lang w:val="en-US"/>
        </w:rPr>
        <w:t>7. How do we protect and safeguard the information?</w:t>
      </w:r>
    </w:p>
    <w:p w14:paraId="1B77D6DC" w14:textId="77777777" w:rsidR="00A1350C" w:rsidRPr="00C758B3" w:rsidRDefault="00A1350C" w:rsidP="00A1350C">
      <w:pPr>
        <w:pStyle w:val="p"/>
        <w:rPr>
          <w:lang w:val="en-US"/>
        </w:rPr>
      </w:pPr>
      <w:r w:rsidRPr="00C758B3">
        <w:rPr>
          <w:color w:val="000000"/>
          <w:lang w:val="en-US"/>
        </w:rPr>
        <w:t xml:space="preserve">In order to protect the security of the video surveillance system, including personal data, </w:t>
      </w:r>
      <w:proofErr w:type="gramStart"/>
      <w:r w:rsidRPr="00C758B3">
        <w:rPr>
          <w:color w:val="000000"/>
          <w:lang w:val="en-US"/>
        </w:rPr>
        <w:t>a number of</w:t>
      </w:r>
      <w:proofErr w:type="gramEnd"/>
      <w:r w:rsidRPr="00C758B3">
        <w:rPr>
          <w:color w:val="000000"/>
          <w:lang w:val="en-US"/>
        </w:rPr>
        <w:t xml:space="preserve"> technical and organizational measures have been put in place.</w:t>
      </w:r>
    </w:p>
    <w:p w14:paraId="5F7A8199" w14:textId="77777777" w:rsidR="00A1350C" w:rsidRPr="00C758B3" w:rsidRDefault="00A1350C" w:rsidP="00A1350C">
      <w:pPr>
        <w:pStyle w:val="p"/>
        <w:rPr>
          <w:lang w:val="en-US"/>
        </w:rPr>
      </w:pPr>
      <w:r w:rsidRPr="00C758B3">
        <w:rPr>
          <w:color w:val="000000"/>
          <w:lang w:val="en-US"/>
        </w:rPr>
        <w:t>These are detailed in a processing-specific security policy ("Security Policy for Video Surveillance"), which is attached as Attachment 7.</w:t>
      </w:r>
    </w:p>
    <w:p w14:paraId="79CAB5F3" w14:textId="77777777" w:rsidR="00A1350C" w:rsidRPr="00C758B3" w:rsidRDefault="00A1350C" w:rsidP="00A1350C">
      <w:pPr>
        <w:pStyle w:val="p"/>
        <w:rPr>
          <w:lang w:val="en-US"/>
        </w:rPr>
      </w:pPr>
      <w:r w:rsidRPr="00C758B3">
        <w:rPr>
          <w:color w:val="000000"/>
          <w:lang w:val="en-US"/>
        </w:rPr>
        <w:t>Among others, the following measures are taken:</w:t>
      </w:r>
    </w:p>
    <w:p w14:paraId="70B336A4" w14:textId="77777777" w:rsidR="00A1350C" w:rsidRPr="00C758B3" w:rsidRDefault="00A1350C" w:rsidP="00A1350C">
      <w:pPr>
        <w:pStyle w:val="li"/>
        <w:numPr>
          <w:ilvl w:val="0"/>
          <w:numId w:val="18"/>
        </w:numPr>
        <w:spacing w:before="160"/>
        <w:ind w:left="600"/>
        <w:rPr>
          <w:lang w:val="en-US"/>
        </w:rPr>
      </w:pPr>
      <w:r w:rsidRPr="00C758B3">
        <w:rPr>
          <w:color w:val="000000"/>
          <w:lang w:val="en-US"/>
        </w:rPr>
        <w:t>Secure premises, protected by physical security measures, host the servers storing the media recorded; network firewalls protect the logic perimeter of the IT infrastructure; and the main computer systems holding the data are security hardened.</w:t>
      </w:r>
    </w:p>
    <w:p w14:paraId="26442C16" w14:textId="77777777" w:rsidR="00A1350C" w:rsidRPr="00C758B3" w:rsidRDefault="00A1350C" w:rsidP="00A1350C">
      <w:pPr>
        <w:pStyle w:val="li"/>
        <w:numPr>
          <w:ilvl w:val="0"/>
          <w:numId w:val="18"/>
        </w:numPr>
        <w:ind w:left="600"/>
        <w:rPr>
          <w:lang w:val="en-US"/>
        </w:rPr>
      </w:pPr>
      <w:r w:rsidRPr="00C758B3">
        <w:rPr>
          <w:color w:val="000000"/>
          <w:lang w:val="en-US"/>
        </w:rPr>
        <w:lastRenderedPageBreak/>
        <w:t>Administrative measures include the obligation of all outsourced personnel having access to the system (including those maintaining the equipment and the systems) to be individually security cleared.</w:t>
      </w:r>
    </w:p>
    <w:p w14:paraId="205C213C" w14:textId="77777777" w:rsidR="00A1350C" w:rsidRPr="00C758B3" w:rsidRDefault="00A1350C" w:rsidP="00A1350C">
      <w:pPr>
        <w:pStyle w:val="li"/>
        <w:numPr>
          <w:ilvl w:val="0"/>
          <w:numId w:val="18"/>
        </w:numPr>
        <w:ind w:left="600"/>
        <w:rPr>
          <w:lang w:val="en-US"/>
        </w:rPr>
      </w:pPr>
      <w:r w:rsidRPr="00C758B3">
        <w:rPr>
          <w:color w:val="000000"/>
          <w:lang w:val="en-US"/>
        </w:rPr>
        <w:t>All staff (external and internal) signed non-disclosure and confidentiality agreements.</w:t>
      </w:r>
    </w:p>
    <w:p w14:paraId="0973BB17" w14:textId="77777777" w:rsidR="00A1350C" w:rsidRPr="00C758B3" w:rsidRDefault="00A1350C" w:rsidP="00A1350C">
      <w:pPr>
        <w:pStyle w:val="li"/>
        <w:numPr>
          <w:ilvl w:val="0"/>
          <w:numId w:val="18"/>
        </w:numPr>
        <w:ind w:left="600"/>
        <w:rPr>
          <w:lang w:val="en-US"/>
        </w:rPr>
      </w:pPr>
      <w:r w:rsidRPr="00C758B3">
        <w:rPr>
          <w:color w:val="000000"/>
          <w:lang w:val="en-US"/>
        </w:rPr>
        <w:t>Access rights to users are granted to only those resources which are strictly necessary to carry out their jobs.</w:t>
      </w:r>
    </w:p>
    <w:p w14:paraId="37DD0EFD" w14:textId="77777777" w:rsidR="00A1350C" w:rsidRPr="00C758B3" w:rsidRDefault="00A1350C" w:rsidP="00A1350C">
      <w:pPr>
        <w:pStyle w:val="li"/>
        <w:numPr>
          <w:ilvl w:val="0"/>
          <w:numId w:val="18"/>
        </w:numPr>
        <w:ind w:left="600"/>
        <w:rPr>
          <w:lang w:val="en-US"/>
        </w:rPr>
      </w:pPr>
      <w:r w:rsidRPr="00C758B3">
        <w:rPr>
          <w:color w:val="000000"/>
          <w:lang w:val="en-US"/>
        </w:rPr>
        <w:t xml:space="preserve">Only the system administrator specifically appointed by the Data Controller for this purpose </w:t>
      </w:r>
      <w:proofErr w:type="gramStart"/>
      <w:r w:rsidRPr="00C758B3">
        <w:rPr>
          <w:color w:val="000000"/>
          <w:lang w:val="en-US"/>
        </w:rPr>
        <w:t>is able to</w:t>
      </w:r>
      <w:proofErr w:type="gramEnd"/>
      <w:r w:rsidRPr="00C758B3">
        <w:rPr>
          <w:color w:val="000000"/>
          <w:lang w:val="en-US"/>
        </w:rPr>
        <w:t xml:space="preserve"> grant, alter or annul any access rights of any persons. Any provision, alteration or annulment of access rights is made pursuant to the criteria established in the Security Policy for Video Surveillance (see Attachment 7).</w:t>
      </w:r>
    </w:p>
    <w:p w14:paraId="3694CB24" w14:textId="77777777" w:rsidR="00A1350C" w:rsidRPr="00C758B3" w:rsidRDefault="00A1350C" w:rsidP="00A1350C">
      <w:pPr>
        <w:pStyle w:val="li"/>
        <w:numPr>
          <w:ilvl w:val="0"/>
          <w:numId w:val="18"/>
        </w:numPr>
        <w:spacing w:after="201"/>
        <w:ind w:left="600"/>
        <w:rPr>
          <w:lang w:val="en-US"/>
        </w:rPr>
      </w:pPr>
      <w:r w:rsidRPr="00C758B3">
        <w:rPr>
          <w:color w:val="000000"/>
          <w:lang w:val="en-US"/>
        </w:rPr>
        <w:t xml:space="preserve">The Security Policy for Video Surveillance </w:t>
      </w:r>
      <w:proofErr w:type="gramStart"/>
      <w:r w:rsidRPr="00C758B3">
        <w:rPr>
          <w:color w:val="000000"/>
          <w:lang w:val="en-US"/>
        </w:rPr>
        <w:t>contains an up-to-date list of all persons having access to the system at all times</w:t>
      </w:r>
      <w:proofErr w:type="gramEnd"/>
      <w:r w:rsidRPr="00C758B3">
        <w:rPr>
          <w:color w:val="000000"/>
          <w:lang w:val="en-US"/>
        </w:rPr>
        <w:t xml:space="preserve"> and describes their access rights in detail.</w:t>
      </w:r>
    </w:p>
    <w:p w14:paraId="0541E5A5" w14:textId="77777777" w:rsidR="00A1350C" w:rsidRPr="00C758B3" w:rsidRDefault="00A1350C" w:rsidP="00A1350C">
      <w:pPr>
        <w:pStyle w:val="psubheading"/>
        <w:rPr>
          <w:lang w:val="en-US"/>
        </w:rPr>
      </w:pPr>
      <w:r w:rsidRPr="00C758B3">
        <w:rPr>
          <w:color w:val="000000"/>
          <w:lang w:val="en-US"/>
        </w:rPr>
        <w:t>8. How long do we keep the data?</w:t>
      </w:r>
    </w:p>
    <w:p w14:paraId="4C139BF2" w14:textId="77777777" w:rsidR="00A1350C" w:rsidRPr="00C758B3" w:rsidRDefault="00A1350C" w:rsidP="00A1350C">
      <w:pPr>
        <w:pStyle w:val="p"/>
        <w:rPr>
          <w:lang w:val="en-US"/>
        </w:rPr>
      </w:pPr>
      <w:r w:rsidRPr="00C758B3">
        <w:rPr>
          <w:color w:val="000000"/>
          <w:lang w:val="en-US"/>
        </w:rPr>
        <w:t xml:space="preserve">The recorded media are retained for a maximum of </w:t>
      </w:r>
      <w:r w:rsidRPr="00A1350C">
        <w:rPr>
          <w:rStyle w:val="spanspecialbold"/>
          <w:lang w:val="en-US"/>
        </w:rPr>
        <w:t>[X]</w:t>
      </w:r>
      <w:r w:rsidRPr="00C758B3">
        <w:rPr>
          <w:color w:val="000000"/>
          <w:lang w:val="en-US"/>
        </w:rPr>
        <w:t xml:space="preserve"> days. Thereafter, all media are deleted. If anything needs to be stored to further investigate or evidence a security incident, they may be retained as necessary. Their retention is rigorously documented and the need for retention is periodically reviewed. A copy of the register of retention and transfers is included in Attachment 6.</w:t>
      </w:r>
    </w:p>
    <w:p w14:paraId="275264D0" w14:textId="77777777" w:rsidR="00A1350C" w:rsidRPr="00C758B3" w:rsidRDefault="00A1350C" w:rsidP="00A1350C">
      <w:pPr>
        <w:pStyle w:val="p"/>
        <w:rPr>
          <w:lang w:val="en-US"/>
        </w:rPr>
      </w:pPr>
      <w:r w:rsidRPr="00C758B3">
        <w:rPr>
          <w:color w:val="000000"/>
          <w:lang w:val="en-US"/>
        </w:rPr>
        <w:t>The system is also monitored live by the security guard in the downstairs building reception 24 hours a day.</w:t>
      </w:r>
    </w:p>
    <w:p w14:paraId="1EF2477F" w14:textId="77777777" w:rsidR="00A1350C" w:rsidRPr="00C758B3" w:rsidRDefault="00A1350C" w:rsidP="00A1350C">
      <w:pPr>
        <w:pStyle w:val="psubheading"/>
        <w:rPr>
          <w:lang w:val="en-US"/>
        </w:rPr>
      </w:pPr>
      <w:r w:rsidRPr="00C758B3">
        <w:rPr>
          <w:color w:val="000000"/>
          <w:lang w:val="en-US"/>
        </w:rPr>
        <w:t>9. How do we provide information to the public?</w:t>
      </w:r>
    </w:p>
    <w:p w14:paraId="4FAD9500" w14:textId="40406774" w:rsidR="00A1350C" w:rsidRPr="00C758B3" w:rsidRDefault="00A1350C" w:rsidP="00A1350C">
      <w:pPr>
        <w:pStyle w:val="p"/>
        <w:rPr>
          <w:lang w:val="en-US"/>
        </w:rPr>
      </w:pPr>
      <w:r w:rsidRPr="00A1350C">
        <w:rPr>
          <w:rStyle w:val="bspecialbold"/>
          <w:lang w:val="en-US"/>
        </w:rPr>
        <w:t>9.1 Multi-layer approach.</w:t>
      </w:r>
      <w:r w:rsidRPr="00C758B3">
        <w:rPr>
          <w:color w:val="000000"/>
          <w:lang w:val="en-US"/>
        </w:rPr>
        <w:t xml:space="preserve"> We provide information to the public about the video surveillance in an effective and comprehensive manner.</w:t>
      </w:r>
    </w:p>
    <w:p w14:paraId="5139EDE0" w14:textId="77777777" w:rsidR="00A1350C" w:rsidRPr="00C758B3" w:rsidRDefault="00A1350C" w:rsidP="00A1350C">
      <w:pPr>
        <w:pStyle w:val="p"/>
        <w:rPr>
          <w:lang w:val="en-US"/>
        </w:rPr>
      </w:pPr>
      <w:r w:rsidRPr="00C758B3">
        <w:rPr>
          <w:color w:val="000000"/>
          <w:lang w:val="en-US"/>
        </w:rPr>
        <w:t>To this end, we follow a multi-layer approach, which consists of a combination of the following two methods:</w:t>
      </w:r>
    </w:p>
    <w:p w14:paraId="36679227" w14:textId="77777777" w:rsidR="00A1350C" w:rsidRPr="00C758B3" w:rsidRDefault="00A1350C" w:rsidP="00A1350C">
      <w:pPr>
        <w:pStyle w:val="li"/>
        <w:numPr>
          <w:ilvl w:val="0"/>
          <w:numId w:val="19"/>
        </w:numPr>
        <w:spacing w:before="160"/>
        <w:ind w:left="600"/>
        <w:rPr>
          <w:lang w:val="en-US"/>
        </w:rPr>
      </w:pPr>
      <w:r w:rsidRPr="00C758B3">
        <w:rPr>
          <w:color w:val="000000"/>
          <w:lang w:val="en-US"/>
        </w:rPr>
        <w:t>On-the-spot notices to alert the public to the fact that monitoring takes place and provide them with essential information about the processing</w:t>
      </w:r>
    </w:p>
    <w:p w14:paraId="3E5EAB99" w14:textId="77777777" w:rsidR="00A1350C" w:rsidRPr="00C758B3" w:rsidRDefault="00A1350C" w:rsidP="00A1350C">
      <w:pPr>
        <w:pStyle w:val="li"/>
        <w:numPr>
          <w:ilvl w:val="0"/>
          <w:numId w:val="19"/>
        </w:numPr>
        <w:spacing w:after="201"/>
        <w:ind w:left="600"/>
        <w:rPr>
          <w:lang w:val="en-US"/>
        </w:rPr>
      </w:pPr>
      <w:r w:rsidRPr="00C758B3">
        <w:rPr>
          <w:color w:val="000000"/>
          <w:lang w:val="en-US"/>
        </w:rPr>
        <w:t xml:space="preserve">We post this Video Surveillance Policy on our intranet </w:t>
      </w:r>
      <w:proofErr w:type="gramStart"/>
      <w:r w:rsidRPr="00C758B3">
        <w:rPr>
          <w:color w:val="000000"/>
          <w:lang w:val="en-US"/>
        </w:rPr>
        <w:t>and also</w:t>
      </w:r>
      <w:proofErr w:type="gramEnd"/>
      <w:r w:rsidRPr="00C758B3">
        <w:rPr>
          <w:color w:val="000000"/>
          <w:lang w:val="en-US"/>
        </w:rPr>
        <w:t xml:space="preserve"> on our internet sites for those wishing to know more about the video surveillance practices of our organization.</w:t>
      </w:r>
    </w:p>
    <w:p w14:paraId="50E9E6B8" w14:textId="77777777" w:rsidR="00A1350C" w:rsidRPr="00C758B3" w:rsidRDefault="00A1350C" w:rsidP="00A1350C">
      <w:pPr>
        <w:pStyle w:val="p"/>
        <w:rPr>
          <w:lang w:val="en-US"/>
        </w:rPr>
      </w:pPr>
      <w:proofErr w:type="gramStart"/>
      <w:r w:rsidRPr="00C758B3">
        <w:rPr>
          <w:color w:val="000000"/>
          <w:lang w:val="en-US"/>
        </w:rPr>
        <w:t>Print-outs</w:t>
      </w:r>
      <w:proofErr w:type="gramEnd"/>
      <w:r w:rsidRPr="00C758B3">
        <w:rPr>
          <w:color w:val="000000"/>
          <w:lang w:val="en-US"/>
        </w:rPr>
        <w:t xml:space="preserve"> of this Video Surveillance Policy are also available at our building reception desk and from our security unit upon request. A phone number and an email address are provided for further inquiries.</w:t>
      </w:r>
    </w:p>
    <w:p w14:paraId="38450E64" w14:textId="77777777" w:rsidR="00A1350C" w:rsidRPr="00C758B3" w:rsidRDefault="00A1350C" w:rsidP="00A1350C">
      <w:pPr>
        <w:pStyle w:val="p"/>
        <w:rPr>
          <w:lang w:val="en-US"/>
        </w:rPr>
      </w:pPr>
      <w:r w:rsidRPr="00C758B3">
        <w:rPr>
          <w:color w:val="000000"/>
          <w:lang w:val="en-US"/>
        </w:rPr>
        <w:t>We also provide on-the-spot notice adjacent to the areas monitored. We placed a notice near the main entrance, the elevator entrance in the parking lot and at the entry to the parking lot.</w:t>
      </w:r>
    </w:p>
    <w:p w14:paraId="4C45DB3C" w14:textId="77777777" w:rsidR="00A1350C" w:rsidRPr="00C758B3" w:rsidRDefault="00A1350C" w:rsidP="00A1350C">
      <w:pPr>
        <w:pStyle w:val="p"/>
        <w:rPr>
          <w:lang w:val="en-US"/>
        </w:rPr>
      </w:pPr>
      <w:r w:rsidRPr="00C758B3">
        <w:rPr>
          <w:color w:val="000000"/>
          <w:lang w:val="en-US"/>
        </w:rPr>
        <w:t>The Agency's on-the-spot data protection notice is included as Attachment 8.</w:t>
      </w:r>
    </w:p>
    <w:p w14:paraId="2EF85C86" w14:textId="01CD9F1E" w:rsidR="00A1350C" w:rsidRPr="00C758B3" w:rsidRDefault="00A1350C" w:rsidP="00A1350C">
      <w:pPr>
        <w:pStyle w:val="p"/>
        <w:rPr>
          <w:lang w:val="en-US"/>
        </w:rPr>
      </w:pPr>
      <w:r w:rsidRPr="00A1350C">
        <w:rPr>
          <w:rStyle w:val="bspecialbold"/>
          <w:lang w:val="en-US"/>
        </w:rPr>
        <w:t>9.2 Specific individual notice.</w:t>
      </w:r>
      <w:r w:rsidRPr="00C758B3">
        <w:rPr>
          <w:color w:val="000000"/>
          <w:lang w:val="en-US"/>
        </w:rPr>
        <w:t xml:space="preserve"> In addition, individuals must also be given individual notice if they were identified on camera (for example, by security staff in a security investigation) provided that one or more of the following conditions also apply:</w:t>
      </w:r>
    </w:p>
    <w:p w14:paraId="09023E59" w14:textId="77777777" w:rsidR="00A1350C" w:rsidRPr="00C758B3" w:rsidRDefault="00A1350C" w:rsidP="00A1350C">
      <w:pPr>
        <w:pStyle w:val="li"/>
        <w:numPr>
          <w:ilvl w:val="0"/>
          <w:numId w:val="20"/>
        </w:numPr>
        <w:spacing w:before="160"/>
        <w:ind w:left="600"/>
        <w:rPr>
          <w:lang w:val="en-US"/>
        </w:rPr>
      </w:pPr>
      <w:r w:rsidRPr="00C758B3">
        <w:rPr>
          <w:color w:val="000000"/>
          <w:lang w:val="en-US"/>
        </w:rPr>
        <w:t>Their identity is noted in any files/records</w:t>
      </w:r>
    </w:p>
    <w:p w14:paraId="361EA29E" w14:textId="77777777" w:rsidR="00A1350C" w:rsidRPr="00C758B3" w:rsidRDefault="00A1350C" w:rsidP="00A1350C">
      <w:pPr>
        <w:pStyle w:val="li"/>
        <w:numPr>
          <w:ilvl w:val="0"/>
          <w:numId w:val="20"/>
        </w:numPr>
        <w:ind w:left="600"/>
        <w:rPr>
          <w:lang w:val="en-US"/>
        </w:rPr>
      </w:pPr>
      <w:r w:rsidRPr="00C758B3">
        <w:rPr>
          <w:color w:val="000000"/>
          <w:lang w:val="en-US"/>
        </w:rPr>
        <w:t>The video recording is used against the individual</w:t>
      </w:r>
    </w:p>
    <w:p w14:paraId="50514969" w14:textId="77777777" w:rsidR="00A1350C" w:rsidRPr="00C758B3" w:rsidRDefault="00A1350C" w:rsidP="00A1350C">
      <w:pPr>
        <w:pStyle w:val="li"/>
        <w:numPr>
          <w:ilvl w:val="0"/>
          <w:numId w:val="20"/>
        </w:numPr>
        <w:ind w:left="600"/>
        <w:rPr>
          <w:lang w:val="en-US"/>
        </w:rPr>
      </w:pPr>
      <w:r w:rsidRPr="00C758B3">
        <w:rPr>
          <w:color w:val="000000"/>
          <w:lang w:val="en-US"/>
        </w:rPr>
        <w:t>The video recording is kept beyond the regular retention period</w:t>
      </w:r>
    </w:p>
    <w:p w14:paraId="597A1BF5" w14:textId="77777777" w:rsidR="00A1350C" w:rsidRPr="00C758B3" w:rsidRDefault="00A1350C" w:rsidP="00A1350C">
      <w:pPr>
        <w:pStyle w:val="li"/>
        <w:numPr>
          <w:ilvl w:val="0"/>
          <w:numId w:val="20"/>
        </w:numPr>
        <w:ind w:left="600"/>
        <w:rPr>
          <w:lang w:val="en-US"/>
        </w:rPr>
      </w:pPr>
      <w:r w:rsidRPr="00C758B3">
        <w:rPr>
          <w:color w:val="000000"/>
          <w:lang w:val="en-US"/>
        </w:rPr>
        <w:lastRenderedPageBreak/>
        <w:t>The video recording is transferred outside the security unit</w:t>
      </w:r>
    </w:p>
    <w:p w14:paraId="3C8F658A" w14:textId="77777777" w:rsidR="00A1350C" w:rsidRPr="00C758B3" w:rsidRDefault="00A1350C" w:rsidP="00A1350C">
      <w:pPr>
        <w:pStyle w:val="li"/>
        <w:numPr>
          <w:ilvl w:val="0"/>
          <w:numId w:val="20"/>
        </w:numPr>
        <w:spacing w:after="201"/>
        <w:ind w:left="600"/>
        <w:rPr>
          <w:lang w:val="en-US"/>
        </w:rPr>
      </w:pPr>
      <w:r w:rsidRPr="00C758B3">
        <w:rPr>
          <w:color w:val="000000"/>
          <w:lang w:val="en-US"/>
        </w:rPr>
        <w:t>The identity of the individual is disclosed to anyone outside the security unit</w:t>
      </w:r>
    </w:p>
    <w:p w14:paraId="6437294F" w14:textId="442A93BB" w:rsidR="00A1350C" w:rsidRPr="00C758B3" w:rsidRDefault="00A1350C" w:rsidP="00A1350C">
      <w:pPr>
        <w:pStyle w:val="p"/>
        <w:rPr>
          <w:lang w:val="en-US"/>
        </w:rPr>
      </w:pPr>
      <w:r w:rsidRPr="00C758B3">
        <w:rPr>
          <w:color w:val="000000"/>
          <w:lang w:val="en-US"/>
        </w:rPr>
        <w:t xml:space="preserve">Provision of notice may sometimes be delayed temporarily, for example, if it is necessary for the prevention, investigation, detection and prosecution of criminal offenses (Other exceptions under Article </w:t>
      </w:r>
      <w:r w:rsidR="00620E52">
        <w:rPr>
          <w:color w:val="000000"/>
          <w:lang w:val="en-US"/>
        </w:rPr>
        <w:t>13</w:t>
      </w:r>
      <w:r w:rsidRPr="00C758B3">
        <w:rPr>
          <w:color w:val="000000"/>
          <w:lang w:val="en-US"/>
        </w:rPr>
        <w:t xml:space="preserve"> of the GDPR may also apply in exceptional circumstances). The Agency's DPO is consulted in all such cases to ensure that the individual’s rights are respected.</w:t>
      </w:r>
    </w:p>
    <w:p w14:paraId="3338B529" w14:textId="77777777" w:rsidR="00A1350C" w:rsidRPr="00C758B3" w:rsidRDefault="00A1350C" w:rsidP="00A1350C">
      <w:pPr>
        <w:pStyle w:val="psubheading"/>
        <w:rPr>
          <w:lang w:val="en-US"/>
        </w:rPr>
      </w:pPr>
      <w:r w:rsidRPr="00C758B3">
        <w:rPr>
          <w:color w:val="000000"/>
          <w:lang w:val="en-US"/>
        </w:rPr>
        <w:t>10. How can members of the public verify, modify or delete their information?</w:t>
      </w:r>
    </w:p>
    <w:p w14:paraId="218AAA3B" w14:textId="77777777" w:rsidR="00A1350C" w:rsidRPr="00C758B3" w:rsidRDefault="00A1350C" w:rsidP="00A1350C">
      <w:pPr>
        <w:pStyle w:val="p"/>
        <w:rPr>
          <w:lang w:val="en-US"/>
        </w:rPr>
      </w:pPr>
      <w:r w:rsidRPr="00C758B3">
        <w:rPr>
          <w:color w:val="000000"/>
          <w:lang w:val="en-US"/>
        </w:rPr>
        <w:t xml:space="preserve">Members of the public have the right to access the personal data we hold on them and to correct and complete such data. Any request for access, rectification, blocking and/or erasing of personal data should be directed to </w:t>
      </w:r>
      <w:proofErr w:type="spellStart"/>
      <w:r w:rsidRPr="00C758B3">
        <w:rPr>
          <w:color w:val="000000"/>
          <w:lang w:val="en-US"/>
        </w:rPr>
        <w:t>Ms</w:t>
      </w:r>
      <w:proofErr w:type="spellEnd"/>
      <w:r w:rsidRPr="00C758B3">
        <w:rPr>
          <w:color w:val="000000"/>
          <w:lang w:val="en-US"/>
        </w:rPr>
        <w:t>/</w:t>
      </w:r>
      <w:proofErr w:type="spellStart"/>
      <w:r w:rsidRPr="00C758B3">
        <w:rPr>
          <w:color w:val="000000"/>
          <w:lang w:val="en-US"/>
        </w:rPr>
        <w:t>Mr</w:t>
      </w:r>
      <w:proofErr w:type="spellEnd"/>
      <w:r w:rsidRPr="00C758B3">
        <w:rPr>
          <w:color w:val="000000"/>
          <w:lang w:val="en-US"/>
        </w:rPr>
        <w:t xml:space="preserve"> ______, Head of Unit __ </w:t>
      </w:r>
      <w:r w:rsidRPr="00A1350C">
        <w:rPr>
          <w:rStyle w:val="spanspecialbold"/>
          <w:lang w:val="en-US"/>
        </w:rPr>
        <w:t>[email address and telephone number]</w:t>
      </w:r>
      <w:r w:rsidRPr="00C758B3">
        <w:rPr>
          <w:color w:val="000000"/>
          <w:lang w:val="en-US"/>
        </w:rPr>
        <w:t>. He or she may also be contacted in case of any other questions relating to the processing of personal data.</w:t>
      </w:r>
    </w:p>
    <w:p w14:paraId="5FB16615" w14:textId="77777777" w:rsidR="00A1350C" w:rsidRPr="00C758B3" w:rsidRDefault="00A1350C" w:rsidP="00A1350C">
      <w:pPr>
        <w:pStyle w:val="p"/>
        <w:rPr>
          <w:lang w:val="en-US"/>
        </w:rPr>
      </w:pPr>
      <w:r w:rsidRPr="00C758B3">
        <w:rPr>
          <w:color w:val="000000"/>
          <w:lang w:val="en-US"/>
        </w:rPr>
        <w:t xml:space="preserve">Whenever possible, the security unit responds to an inquiry in substance within </w:t>
      </w:r>
      <w:r w:rsidRPr="00A1350C">
        <w:rPr>
          <w:rStyle w:val="spanspecialbold"/>
          <w:lang w:val="en-US"/>
        </w:rPr>
        <w:t>[X]</w:t>
      </w:r>
      <w:r w:rsidRPr="00C758B3">
        <w:rPr>
          <w:color w:val="000000"/>
          <w:lang w:val="en-US"/>
        </w:rPr>
        <w:t xml:space="preserve"> calendar days. If this is not possible, the applicant is informed of the next steps and the reason for the delay within </w:t>
      </w:r>
      <w:r w:rsidRPr="00A1350C">
        <w:rPr>
          <w:rStyle w:val="spanspecialbold"/>
          <w:lang w:val="en-US"/>
        </w:rPr>
        <w:t>[X]</w:t>
      </w:r>
      <w:r w:rsidRPr="00C758B3">
        <w:rPr>
          <w:color w:val="000000"/>
          <w:lang w:val="en-US"/>
        </w:rPr>
        <w:t xml:space="preserve"> days. Even in the most complex of cases, access must be </w:t>
      </w:r>
      <w:proofErr w:type="gramStart"/>
      <w:r w:rsidRPr="00C758B3">
        <w:rPr>
          <w:color w:val="000000"/>
          <w:lang w:val="en-US"/>
        </w:rPr>
        <w:t>granted</w:t>
      </w:r>
      <w:proofErr w:type="gramEnd"/>
      <w:r w:rsidRPr="00C758B3">
        <w:rPr>
          <w:color w:val="000000"/>
          <w:lang w:val="en-US"/>
        </w:rPr>
        <w:t xml:space="preserve"> or a final reasoned response must be provided rejecting the request within three months at the latest. The unit must do its best to respond earlier, especially if the applicant establishes the urgency of the request.</w:t>
      </w:r>
    </w:p>
    <w:p w14:paraId="33A62CDD" w14:textId="77777777" w:rsidR="00A1350C" w:rsidRPr="00C758B3" w:rsidRDefault="00A1350C" w:rsidP="00A1350C">
      <w:pPr>
        <w:pStyle w:val="p"/>
        <w:rPr>
          <w:lang w:val="en-US"/>
        </w:rPr>
      </w:pPr>
      <w:r w:rsidRPr="00C758B3">
        <w:rPr>
          <w:color w:val="000000"/>
          <w:lang w:val="en-US"/>
        </w:rPr>
        <w:t xml:space="preserve">If specifically requested, a viewing of the images may be </w:t>
      </w:r>
      <w:proofErr w:type="gramStart"/>
      <w:r w:rsidRPr="00C758B3">
        <w:rPr>
          <w:color w:val="000000"/>
          <w:lang w:val="en-US"/>
        </w:rPr>
        <w:t>arranged</w:t>
      </w:r>
      <w:proofErr w:type="gramEnd"/>
      <w:r w:rsidRPr="00C758B3">
        <w:rPr>
          <w:color w:val="000000"/>
          <w:lang w:val="en-US"/>
        </w:rPr>
        <w:t xml:space="preserve"> or the applicant may obtain a copy of the recorded media on a DVD or other media. In case of such a request, the applicants must indicate their identity beyond doubt (for example, they should bring identity cards when attending the viewing) and, whenever possible, also designate the date, time, location and circumstances when they were caught on cameras. They must also provide a recent photograph of themselves that allows the security staff to identify them from the images reviewed.</w:t>
      </w:r>
    </w:p>
    <w:p w14:paraId="0913F015" w14:textId="77777777" w:rsidR="00A1350C" w:rsidRPr="00C758B3" w:rsidRDefault="00A1350C" w:rsidP="00A1350C">
      <w:pPr>
        <w:pStyle w:val="p"/>
        <w:rPr>
          <w:lang w:val="en-US"/>
        </w:rPr>
      </w:pPr>
      <w:proofErr w:type="gramStart"/>
      <w:r w:rsidRPr="00C758B3">
        <w:rPr>
          <w:color w:val="000000"/>
          <w:lang w:val="en-US"/>
        </w:rPr>
        <w:t>At this time</w:t>
      </w:r>
      <w:proofErr w:type="gramEnd"/>
      <w:r w:rsidRPr="00C758B3">
        <w:rPr>
          <w:color w:val="000000"/>
          <w:lang w:val="en-US"/>
        </w:rPr>
        <w:t>, we do not charge applicants for requesting a viewing or a copy of their recorded images. However, we reserve the right to charge a reasonable amount in case the number of such access requests increases.</w:t>
      </w:r>
    </w:p>
    <w:p w14:paraId="5CEE0847" w14:textId="5DA79AD3" w:rsidR="00A1350C" w:rsidRPr="00C758B3" w:rsidRDefault="00A1350C" w:rsidP="00A1350C">
      <w:pPr>
        <w:pStyle w:val="p"/>
        <w:rPr>
          <w:lang w:val="en-US"/>
        </w:rPr>
      </w:pPr>
      <w:r w:rsidRPr="00C758B3">
        <w:rPr>
          <w:color w:val="000000"/>
          <w:lang w:val="en-US"/>
        </w:rPr>
        <w:t xml:space="preserve">An access request may be refused when an exemption under Article </w:t>
      </w:r>
      <w:r w:rsidR="00620E52">
        <w:rPr>
          <w:color w:val="000000"/>
          <w:lang w:val="en-US"/>
        </w:rPr>
        <w:t>15</w:t>
      </w:r>
      <w:r w:rsidRPr="00C758B3">
        <w:rPr>
          <w:color w:val="000000"/>
          <w:lang w:val="en-US"/>
        </w:rPr>
        <w:t xml:space="preserve"> of GDPR applies in a specific case. For example, following a case-by-case evaluation we may have to conclude that restricting access may be necessary to safeguard the investigation of a criminal offense. A restriction may also be necessary to protect the rights and freedoms of others, for example, when other people are also present on the images, and it is not possible to acquire their consent to the disclosure of their personal data or to use image-editing to remedy the lack of consent</w:t>
      </w:r>
      <w:r w:rsidR="00D17F2B">
        <w:rPr>
          <w:color w:val="000000"/>
          <w:lang w:val="en-US"/>
        </w:rPr>
        <w:t>.</w:t>
      </w:r>
      <w:r w:rsidR="00620E52" w:rsidRPr="00620E52">
        <w:rPr>
          <w:color w:val="000000"/>
          <w:lang w:val="en-US"/>
        </w:rPr>
        <w:t xml:space="preserve"> In these </w:t>
      </w:r>
      <w:proofErr w:type="gramStart"/>
      <w:r w:rsidR="00620E52" w:rsidRPr="00620E52">
        <w:rPr>
          <w:color w:val="000000"/>
          <w:lang w:val="en-US"/>
        </w:rPr>
        <w:t>cases</w:t>
      </w:r>
      <w:proofErr w:type="gramEnd"/>
      <w:r w:rsidR="00620E52" w:rsidRPr="00620E52">
        <w:rPr>
          <w:color w:val="000000"/>
          <w:lang w:val="en-US"/>
        </w:rPr>
        <w:t xml:space="preserve"> it has to be taken in account to mask out other people in the video using third-party tools before rejecting a request of a data subject.</w:t>
      </w:r>
      <w:bookmarkStart w:id="13" w:name="_GoBack"/>
      <w:bookmarkEnd w:id="13"/>
    </w:p>
    <w:p w14:paraId="32C083E7" w14:textId="77777777" w:rsidR="00A1350C" w:rsidRPr="00C758B3" w:rsidRDefault="00A1350C" w:rsidP="00A1350C">
      <w:pPr>
        <w:pStyle w:val="psubheading"/>
        <w:rPr>
          <w:lang w:val="en-US"/>
        </w:rPr>
      </w:pPr>
      <w:r w:rsidRPr="00C758B3">
        <w:rPr>
          <w:color w:val="000000"/>
          <w:lang w:val="en-US"/>
        </w:rPr>
        <w:t>11. Right of recourse</w:t>
      </w:r>
    </w:p>
    <w:p w14:paraId="1E911547" w14:textId="77777777" w:rsidR="00A1350C" w:rsidRPr="00C758B3" w:rsidRDefault="00A1350C" w:rsidP="00A1350C">
      <w:pPr>
        <w:pStyle w:val="p"/>
        <w:rPr>
          <w:lang w:val="en-US"/>
        </w:rPr>
      </w:pPr>
      <w:r w:rsidRPr="00C758B3">
        <w:rPr>
          <w:color w:val="000000"/>
          <w:lang w:val="en-US"/>
        </w:rPr>
        <w:t>Every individual has the right of recourse if they consider that their rights under the GDPR have been infringed as a result of the processing of their personal data by the Agency. Before doing so, we recommend that individuals first try to obtain recourse by contacting:</w:t>
      </w:r>
    </w:p>
    <w:p w14:paraId="3EEA0EE6" w14:textId="77777777" w:rsidR="00A1350C" w:rsidRPr="00C758B3" w:rsidRDefault="00A1350C" w:rsidP="00A1350C">
      <w:pPr>
        <w:pStyle w:val="li"/>
        <w:numPr>
          <w:ilvl w:val="0"/>
          <w:numId w:val="21"/>
        </w:numPr>
        <w:spacing w:before="160"/>
        <w:ind w:left="600"/>
        <w:rPr>
          <w:lang w:val="en-US"/>
        </w:rPr>
      </w:pPr>
      <w:r w:rsidRPr="00C758B3">
        <w:rPr>
          <w:color w:val="000000"/>
          <w:lang w:val="en-US"/>
        </w:rPr>
        <w:t>The head of the security unit (see contact details above), and/or</w:t>
      </w:r>
    </w:p>
    <w:p w14:paraId="344A59AF" w14:textId="77777777" w:rsidR="00A1350C" w:rsidRPr="00C758B3" w:rsidRDefault="00A1350C" w:rsidP="00A1350C">
      <w:pPr>
        <w:pStyle w:val="li"/>
        <w:numPr>
          <w:ilvl w:val="0"/>
          <w:numId w:val="21"/>
        </w:numPr>
        <w:spacing w:after="201"/>
        <w:ind w:left="600"/>
        <w:rPr>
          <w:lang w:val="en-US"/>
        </w:rPr>
      </w:pPr>
      <w:r w:rsidRPr="00C758B3">
        <w:rPr>
          <w:color w:val="000000"/>
          <w:lang w:val="en-US"/>
        </w:rPr>
        <w:t xml:space="preserve">The data protection officer of the Agency </w:t>
      </w:r>
      <w:r w:rsidRPr="00A1350C">
        <w:rPr>
          <w:rStyle w:val="spanspecialbold"/>
          <w:lang w:val="en-US"/>
        </w:rPr>
        <w:t>[insert name, telephone number and email address]</w:t>
      </w:r>
    </w:p>
    <w:p w14:paraId="235F5708" w14:textId="77777777" w:rsidR="00A1350C" w:rsidRPr="00C758B3" w:rsidRDefault="00A1350C" w:rsidP="00A1350C">
      <w:pPr>
        <w:pStyle w:val="p"/>
        <w:rPr>
          <w:lang w:val="en-US"/>
        </w:rPr>
      </w:pPr>
      <w:r w:rsidRPr="00C758B3">
        <w:rPr>
          <w:color w:val="000000"/>
          <w:lang w:val="en-US"/>
        </w:rPr>
        <w:t>Staff members may also request a review from their appointing authority.</w:t>
      </w:r>
    </w:p>
    <w:p w14:paraId="1B9A9A30" w14:textId="77777777" w:rsidR="00A1350C" w:rsidRDefault="00A1350C" w:rsidP="00A1350C">
      <w:pPr>
        <w:pStyle w:val="p"/>
      </w:pPr>
      <w:r w:rsidRPr="00A1350C">
        <w:rPr>
          <w:rStyle w:val="bspecialbold"/>
          <w:lang w:val="en-US"/>
        </w:rPr>
        <w:t xml:space="preserve">[Details of internal recourse procedure, including timeliness and contact details.]* </w:t>
      </w:r>
      <w:r>
        <w:rPr>
          <w:rStyle w:val="bspecialbold"/>
        </w:rPr>
        <w:t>* *</w:t>
      </w:r>
    </w:p>
    <w:p w14:paraId="55F7886E" w14:textId="77777777" w:rsidR="00B4769F" w:rsidRDefault="00B4769F">
      <w:pPr>
        <w:suppressAutoHyphens w:val="0"/>
        <w:spacing w:line="260" w:lineRule="atLeast"/>
        <w:rPr>
          <w:rFonts w:ascii="Open Sans SemiBold" w:eastAsia="Open Sans Light" w:hAnsi="Open Sans SemiBold" w:cs="Open Sans SemiBold"/>
          <w:color w:val="000000"/>
          <w:sz w:val="18"/>
          <w:szCs w:val="18"/>
          <w:lang w:eastAsia="da-DK"/>
        </w:rPr>
      </w:pPr>
      <w:r>
        <w:rPr>
          <w:color w:val="000000"/>
        </w:rPr>
        <w:lastRenderedPageBreak/>
        <w:br w:type="page"/>
      </w:r>
    </w:p>
    <w:p w14:paraId="1519D378" w14:textId="485DEA6F" w:rsidR="00A1350C" w:rsidRPr="00C758B3" w:rsidRDefault="00A1350C" w:rsidP="00A1350C">
      <w:pPr>
        <w:pStyle w:val="psubheading"/>
        <w:rPr>
          <w:lang w:val="en-US"/>
        </w:rPr>
      </w:pPr>
      <w:r w:rsidRPr="00C758B3">
        <w:rPr>
          <w:color w:val="000000"/>
          <w:lang w:val="en-US"/>
        </w:rPr>
        <w:lastRenderedPageBreak/>
        <w:t>Attachments to the Video Surveillance Policy:</w:t>
      </w:r>
    </w:p>
    <w:p w14:paraId="1AD266A2" w14:textId="77777777" w:rsidR="00A1350C" w:rsidRPr="00C758B3" w:rsidRDefault="00A1350C" w:rsidP="00A1350C">
      <w:pPr>
        <w:pStyle w:val="li"/>
        <w:numPr>
          <w:ilvl w:val="0"/>
          <w:numId w:val="22"/>
        </w:numPr>
        <w:spacing w:before="160"/>
        <w:ind w:left="600"/>
        <w:rPr>
          <w:lang w:val="en-US"/>
        </w:rPr>
      </w:pPr>
      <w:r w:rsidRPr="00C758B3">
        <w:rPr>
          <w:color w:val="000000"/>
          <w:lang w:val="en-US"/>
        </w:rPr>
        <w:t>The audit report is attached as Attachment 1. Attachment 1 will also contain the periodic reviews.</w:t>
      </w:r>
    </w:p>
    <w:p w14:paraId="14B805A2" w14:textId="77777777" w:rsidR="00A1350C" w:rsidRPr="00C758B3" w:rsidRDefault="00A1350C" w:rsidP="00A1350C">
      <w:pPr>
        <w:pStyle w:val="li"/>
        <w:numPr>
          <w:ilvl w:val="0"/>
          <w:numId w:val="22"/>
        </w:numPr>
        <w:ind w:left="600"/>
        <w:rPr>
          <w:lang w:val="en-US"/>
        </w:rPr>
      </w:pPr>
      <w:r w:rsidRPr="00C758B3">
        <w:rPr>
          <w:color w:val="000000"/>
          <w:lang w:val="en-US"/>
        </w:rPr>
        <w:t>A map with the locations of the cameras is included in Attachment 2.</w:t>
      </w:r>
    </w:p>
    <w:p w14:paraId="72BCD4D7" w14:textId="77777777" w:rsidR="00A1350C" w:rsidRPr="00C758B3" w:rsidRDefault="00A1350C" w:rsidP="00A1350C">
      <w:pPr>
        <w:pStyle w:val="li"/>
        <w:numPr>
          <w:ilvl w:val="0"/>
          <w:numId w:val="22"/>
        </w:numPr>
        <w:ind w:left="600"/>
        <w:rPr>
          <w:lang w:val="en-US"/>
        </w:rPr>
      </w:pPr>
      <w:r w:rsidRPr="00C758B3">
        <w:rPr>
          <w:color w:val="000000"/>
          <w:lang w:val="en-US"/>
        </w:rPr>
        <w:t xml:space="preserve">The technical specifications for the cameras and for the video surveillance </w:t>
      </w:r>
      <w:proofErr w:type="gramStart"/>
      <w:r w:rsidRPr="00C758B3">
        <w:rPr>
          <w:color w:val="000000"/>
          <w:lang w:val="en-US"/>
        </w:rPr>
        <w:t>system as a whole</w:t>
      </w:r>
      <w:proofErr w:type="gramEnd"/>
      <w:r w:rsidRPr="00C758B3">
        <w:rPr>
          <w:color w:val="000000"/>
          <w:lang w:val="en-US"/>
        </w:rPr>
        <w:t xml:space="preserve"> (including any software and hardware) are included in Attachment 3.</w:t>
      </w:r>
    </w:p>
    <w:p w14:paraId="513E36C3" w14:textId="77777777" w:rsidR="00A1350C" w:rsidRPr="00C758B3" w:rsidRDefault="00A1350C" w:rsidP="00A1350C">
      <w:pPr>
        <w:pStyle w:val="li"/>
        <w:numPr>
          <w:ilvl w:val="0"/>
          <w:numId w:val="22"/>
        </w:numPr>
        <w:ind w:left="600"/>
        <w:rPr>
          <w:lang w:val="en-US"/>
        </w:rPr>
      </w:pPr>
      <w:r w:rsidRPr="00C758B3">
        <w:rPr>
          <w:color w:val="000000"/>
          <w:lang w:val="en-US"/>
        </w:rPr>
        <w:t>The contract with the outsourced security company is included in Attachment 4.</w:t>
      </w:r>
    </w:p>
    <w:p w14:paraId="5AC7BE04" w14:textId="77777777" w:rsidR="00A1350C" w:rsidRPr="00C758B3" w:rsidRDefault="00A1350C" w:rsidP="00A1350C">
      <w:pPr>
        <w:pStyle w:val="li"/>
        <w:numPr>
          <w:ilvl w:val="0"/>
          <w:numId w:val="22"/>
        </w:numPr>
        <w:ind w:left="600"/>
        <w:rPr>
          <w:lang w:val="en-US"/>
        </w:rPr>
      </w:pPr>
      <w:r w:rsidRPr="00C758B3">
        <w:rPr>
          <w:color w:val="000000"/>
          <w:lang w:val="en-US"/>
        </w:rPr>
        <w:t>Copies of the confidentiality undertakings are attached as Attachment 5.</w:t>
      </w:r>
    </w:p>
    <w:p w14:paraId="3BD17DDD" w14:textId="77777777" w:rsidR="00A1350C" w:rsidRPr="00C758B3" w:rsidRDefault="00A1350C" w:rsidP="00A1350C">
      <w:pPr>
        <w:pStyle w:val="li"/>
        <w:numPr>
          <w:ilvl w:val="0"/>
          <w:numId w:val="22"/>
        </w:numPr>
        <w:ind w:left="600"/>
        <w:rPr>
          <w:lang w:val="en-US"/>
        </w:rPr>
      </w:pPr>
      <w:r w:rsidRPr="00C758B3">
        <w:rPr>
          <w:color w:val="000000"/>
          <w:lang w:val="en-US"/>
        </w:rPr>
        <w:t>The register of retention and transfers is included in Attachment 6.</w:t>
      </w:r>
    </w:p>
    <w:p w14:paraId="6ED65C07" w14:textId="77777777" w:rsidR="00A1350C" w:rsidRPr="00C758B3" w:rsidRDefault="00A1350C" w:rsidP="00A1350C">
      <w:pPr>
        <w:pStyle w:val="li"/>
        <w:numPr>
          <w:ilvl w:val="0"/>
          <w:numId w:val="22"/>
        </w:numPr>
        <w:ind w:left="600"/>
        <w:rPr>
          <w:lang w:val="en-US"/>
        </w:rPr>
      </w:pPr>
      <w:r w:rsidRPr="00C758B3">
        <w:rPr>
          <w:color w:val="000000"/>
          <w:lang w:val="en-US"/>
        </w:rPr>
        <w:t xml:space="preserve">In order to protect the security of the video surveillance system, including personal data contained in it, </w:t>
      </w:r>
      <w:proofErr w:type="gramStart"/>
      <w:r w:rsidRPr="00C758B3">
        <w:rPr>
          <w:color w:val="000000"/>
          <w:lang w:val="en-US"/>
        </w:rPr>
        <w:t>a number of</w:t>
      </w:r>
      <w:proofErr w:type="gramEnd"/>
      <w:r w:rsidRPr="00C758B3">
        <w:rPr>
          <w:color w:val="000000"/>
          <w:lang w:val="en-US"/>
        </w:rPr>
        <w:t xml:space="preserve"> technical and organizational measures have been put in place. These are detailed in a processing-specific security policy ("Security Policy for Video Surveillance"), which is attached as Attachment 7.</w:t>
      </w:r>
    </w:p>
    <w:p w14:paraId="30956318" w14:textId="77777777" w:rsidR="00A1350C" w:rsidRPr="00C758B3" w:rsidRDefault="00A1350C" w:rsidP="00A1350C">
      <w:pPr>
        <w:pStyle w:val="li"/>
        <w:numPr>
          <w:ilvl w:val="0"/>
          <w:numId w:val="22"/>
        </w:numPr>
        <w:spacing w:after="201"/>
        <w:ind w:left="600"/>
        <w:rPr>
          <w:lang w:val="en-US"/>
        </w:rPr>
      </w:pPr>
      <w:r w:rsidRPr="00C758B3">
        <w:rPr>
          <w:color w:val="000000"/>
          <w:lang w:val="en-US"/>
        </w:rPr>
        <w:t>The Agency's on-the-spot data protection notice is included as Attachment 8.</w:t>
      </w:r>
    </w:p>
    <w:p w14:paraId="0B8024E1" w14:textId="7C8DEF98" w:rsidR="00CE0EDC" w:rsidRDefault="00CE0EDC" w:rsidP="0089600F"/>
    <w:sdt>
      <w:sdtPr>
        <w:id w:val="1540316768"/>
        <w:lock w:val="sdtContentLocked"/>
        <w:placeholder>
          <w:docPart w:val="DefaultPlaceholder_-1854013440"/>
        </w:placeholder>
        <w15:appearance w15:val="hidden"/>
      </w:sdtPr>
      <w:sdtEndPr/>
      <w:sdtContent>
        <w:p w14:paraId="10FDD6DF" w14:textId="77777777" w:rsidR="0028050C" w:rsidRPr="00A46F0F" w:rsidRDefault="0028050C" w:rsidP="00A46F0F">
          <w:pPr>
            <w:spacing w:line="14" w:lineRule="exact"/>
            <w:rPr>
              <w:sz w:val="4"/>
              <w:szCs w:val="4"/>
            </w:rPr>
          </w:pPr>
        </w:p>
        <w:p w14:paraId="7528E6C0" w14:textId="77777777" w:rsidR="0028050C" w:rsidRPr="00A46F0F" w:rsidRDefault="00DE3539" w:rsidP="0028050C">
          <w:pPr>
            <w:sectPr w:rsidR="0028050C" w:rsidRPr="00A46F0F" w:rsidSect="005A5C7E">
              <w:headerReference w:type="even" r:id="rId12"/>
              <w:headerReference w:type="default" r:id="rId13"/>
              <w:footerReference w:type="even" r:id="rId14"/>
              <w:footerReference w:type="default" r:id="rId15"/>
              <w:headerReference w:type="first" r:id="rId16"/>
              <w:footerReference w:type="first" r:id="rId17"/>
              <w:pgSz w:w="11906" w:h="16838" w:code="9"/>
              <w:pgMar w:top="2381" w:right="1701" w:bottom="1510" w:left="851" w:header="567" w:footer="680" w:gutter="0"/>
              <w:cols w:space="708"/>
              <w:docGrid w:linePitch="360"/>
            </w:sect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76"/>
        <w:gridCol w:w="5102"/>
      </w:tblGrid>
      <w:tr w:rsidR="0028050C" w:rsidRPr="00A46F0F" w14:paraId="671BFDB0" w14:textId="77777777" w:rsidTr="00A46F0F">
        <w:trPr>
          <w:trHeight w:val="4507"/>
        </w:trPr>
        <w:tc>
          <w:tcPr>
            <w:tcW w:w="2576" w:type="dxa"/>
            <w:shd w:val="clear" w:color="auto" w:fill="auto"/>
          </w:tcPr>
          <w:p w14:paraId="3D29475D" w14:textId="77777777" w:rsidR="0028050C" w:rsidRPr="00A46F0F" w:rsidRDefault="0028050C" w:rsidP="00D635BC"/>
        </w:tc>
        <w:tc>
          <w:tcPr>
            <w:tcW w:w="5102" w:type="dxa"/>
            <w:shd w:val="clear" w:color="auto" w:fill="auto"/>
          </w:tcPr>
          <w:p w14:paraId="73A39F1C" w14:textId="77777777" w:rsidR="0028050C" w:rsidRPr="00A46F0F" w:rsidRDefault="006A5FF2" w:rsidP="00D635BC">
            <w:r>
              <w:rPr>
                <w:noProof/>
              </w:rPr>
              <mc:AlternateContent>
                <mc:Choice Requires="wps">
                  <w:drawing>
                    <wp:anchor distT="0" distB="0" distL="114300" distR="114300" simplePos="0" relativeHeight="251659264" behindDoc="0" locked="1" layoutInCell="1" allowOverlap="1" wp14:anchorId="2D2A6CB4" wp14:editId="4F98F741">
                      <wp:simplePos x="0" y="0"/>
                      <wp:positionH relativeFrom="page">
                        <wp:posOffset>249104</wp:posOffset>
                      </wp:positionH>
                      <wp:positionV relativeFrom="page">
                        <wp:posOffset>1883414</wp:posOffset>
                      </wp:positionV>
                      <wp:extent cx="2577600" cy="795600"/>
                      <wp:effectExtent l="0" t="0" r="13335" b="5080"/>
                      <wp:wrapNone/>
                      <wp:docPr id="3" name="Text Box 3"/>
                      <wp:cNvGraphicFramePr/>
                      <a:graphic xmlns:a="http://schemas.openxmlformats.org/drawingml/2006/main">
                        <a:graphicData uri="http://schemas.microsoft.com/office/word/2010/wordprocessingShape">
                          <wps:wsp>
                            <wps:cNvSpPr txBox="1"/>
                            <wps:spPr>
                              <a:xfrm>
                                <a:off x="0" y="0"/>
                                <a:ext cx="2577600" cy="7956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4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1041"/>
                                    <w:gridCol w:w="1020"/>
                                    <w:gridCol w:w="1041"/>
                                  </w:tblGrid>
                                  <w:tr w:rsidR="00CA3568" w14:paraId="0494BC7C" w14:textId="77777777" w:rsidTr="006B18A3">
                                    <w:trPr>
                                      <w:trHeight w:val="1191"/>
                                    </w:trPr>
                                    <w:tc>
                                      <w:tcPr>
                                        <w:tcW w:w="1191" w:type="dxa"/>
                                        <w:shd w:val="clear" w:color="auto" w:fill="auto"/>
                                        <w:vAlign w:val="center"/>
                                      </w:tcPr>
                                      <w:p w14:paraId="450B5E06" w14:textId="77777777" w:rsidR="006A5FF2" w:rsidRDefault="00CA3568" w:rsidP="00CA3568">
                                        <w:pPr>
                                          <w:jc w:val="center"/>
                                        </w:pPr>
                                        <w:r>
                                          <w:rPr>
                                            <w:noProof/>
                                          </w:rPr>
                                          <w:drawing>
                                            <wp:inline distT="0" distB="0" distL="0" distR="0" wp14:anchorId="2F341D98" wp14:editId="7D600CE8">
                                              <wp:extent cx="485533" cy="4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485533" cy="486000"/>
                                                      </a:xfrm>
                                                      <a:prstGeom prst="rect">
                                                        <a:avLst/>
                                                      </a:prstGeom>
                                                    </pic:spPr>
                                                  </pic:pic>
                                                </a:graphicData>
                                              </a:graphic>
                                            </wp:inline>
                                          </w:drawing>
                                        </w:r>
                                      </w:p>
                                    </w:tc>
                                    <w:tc>
                                      <w:tcPr>
                                        <w:tcW w:w="1041" w:type="dxa"/>
                                        <w:shd w:val="clear" w:color="auto" w:fill="auto"/>
                                        <w:vAlign w:val="center"/>
                                      </w:tcPr>
                                      <w:p w14:paraId="6022F5D4" w14:textId="77777777" w:rsidR="006A5FF2" w:rsidRDefault="00CA3568" w:rsidP="00CA3568">
                                        <w:pPr>
                                          <w:ind w:left="40"/>
                                        </w:pPr>
                                        <w:r>
                                          <w:rPr>
                                            <w:noProof/>
                                          </w:rPr>
                                          <w:drawing>
                                            <wp:inline distT="0" distB="0" distL="0" distR="0" wp14:anchorId="68DC256D" wp14:editId="6094BE42">
                                              <wp:extent cx="485534" cy="4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Me_LinkedIn.emf"/>
                                                      <pic:cNvPicPr/>
                                                    </pic:nvPicPr>
                                                    <pic:blipFill>
                                                      <a:blip r:embed="rId19">
                                                        <a:extLst>
                                                          <a:ext uri="{28A0092B-C50C-407E-A947-70E740481C1C}">
                                                            <a14:useLocalDpi xmlns:a14="http://schemas.microsoft.com/office/drawing/2010/main" val="0"/>
                                                          </a:ext>
                                                        </a:extLst>
                                                      </a:blip>
                                                      <a:stretch>
                                                        <a:fillRect/>
                                                      </a:stretch>
                                                    </pic:blipFill>
                                                    <pic:spPr>
                                                      <a:xfrm>
                                                        <a:off x="0" y="0"/>
                                                        <a:ext cx="485534" cy="486000"/>
                                                      </a:xfrm>
                                                      <a:prstGeom prst="rect">
                                                        <a:avLst/>
                                                      </a:prstGeom>
                                                    </pic:spPr>
                                                  </pic:pic>
                                                </a:graphicData>
                                              </a:graphic>
                                            </wp:inline>
                                          </w:drawing>
                                        </w:r>
                                      </w:p>
                                    </w:tc>
                                    <w:tc>
                                      <w:tcPr>
                                        <w:tcW w:w="1020" w:type="dxa"/>
                                        <w:shd w:val="clear" w:color="auto" w:fill="auto"/>
                                        <w:vAlign w:val="center"/>
                                      </w:tcPr>
                                      <w:p w14:paraId="383DA434" w14:textId="77777777" w:rsidR="006A5FF2" w:rsidRDefault="009C0BF8" w:rsidP="009C0BF8">
                                        <w:pPr>
                                          <w:ind w:left="17"/>
                                        </w:pPr>
                                        <w:r>
                                          <w:rPr>
                                            <w:noProof/>
                                          </w:rPr>
                                          <w:drawing>
                                            <wp:inline distT="0" distB="0" distL="0" distR="0" wp14:anchorId="4553C6E3" wp14:editId="3A01D54C">
                                              <wp:extent cx="484603" cy="4860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Me_Twitter.emf"/>
                                                      <pic:cNvPicPr/>
                                                    </pic:nvPicPr>
                                                    <pic:blipFill>
                                                      <a:blip r:embed="rId20">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c>
                                      <w:tcPr>
                                        <w:tcW w:w="1041" w:type="dxa"/>
                                        <w:shd w:val="clear" w:color="auto" w:fill="auto"/>
                                        <w:vAlign w:val="center"/>
                                      </w:tcPr>
                                      <w:p w14:paraId="2FD11EBB" w14:textId="77777777" w:rsidR="006A5FF2" w:rsidRDefault="006B18A3" w:rsidP="00CA3568">
                                        <w:r>
                                          <w:rPr>
                                            <w:noProof/>
                                          </w:rPr>
                                          <w:drawing>
                                            <wp:inline distT="0" distB="0" distL="0" distR="0" wp14:anchorId="73608E7C" wp14:editId="5A472EFF">
                                              <wp:extent cx="484603" cy="4860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ME_Youtube.emf"/>
                                                      <pic:cNvPicPr/>
                                                    </pic:nvPicPr>
                                                    <pic:blipFill>
                                                      <a:blip r:embed="rId21">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r>
                                </w:tbl>
                                <w:p w14:paraId="590F9EA3" w14:textId="77777777" w:rsidR="006A5FF2" w:rsidRPr="00CA3568" w:rsidRDefault="006A5FF2" w:rsidP="00CA35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A6CB4" id="_x0000_t202" coordsize="21600,21600" o:spt="202" path="m,l,21600r21600,l21600,xe">
                      <v:stroke joinstyle="miter"/>
                      <v:path gradientshapeok="t" o:connecttype="rect"/>
                    </v:shapetype>
                    <v:shape id="Text Box 3" o:spid="_x0000_s1026" type="#_x0000_t202" style="position:absolute;margin-left:19.6pt;margin-top:148.3pt;width:202.95pt;height:6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" filled="f" fillcolor="white [3201]" stroked="f" strokeweight=".5pt">
                      <v:textbox inset="0,0,0,0">
                        <w:txbxContent>
                          <w:tbl>
                            <w:tblPr>
                              <w:tblStyle w:val="TableGrid"/>
                              <w:tblW w:w="4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1041"/>
                              <w:gridCol w:w="1020"/>
                              <w:gridCol w:w="1041"/>
                            </w:tblGrid>
                            <w:tr w:rsidR="00CA3568" w14:paraId="0494BC7C" w14:textId="77777777" w:rsidTr="006B18A3">
                              <w:trPr>
                                <w:trHeight w:val="1191"/>
                              </w:trPr>
                              <w:tc>
                                <w:tcPr>
                                  <w:tcW w:w="1191" w:type="dxa"/>
                                  <w:shd w:val="clear" w:color="auto" w:fill="auto"/>
                                  <w:vAlign w:val="center"/>
                                </w:tcPr>
                                <w:p w14:paraId="450B5E06" w14:textId="77777777" w:rsidR="006A5FF2" w:rsidRDefault="00CA3568" w:rsidP="00CA3568">
                                  <w:pPr>
                                    <w:jc w:val="center"/>
                                  </w:pPr>
                                  <w:r>
                                    <w:rPr>
                                      <w:noProof/>
                                    </w:rPr>
                                    <w:drawing>
                                      <wp:inline distT="0" distB="0" distL="0" distR="0" wp14:anchorId="2F341D98" wp14:editId="7D600CE8">
                                        <wp:extent cx="485533" cy="4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485533" cy="486000"/>
                                                </a:xfrm>
                                                <a:prstGeom prst="rect">
                                                  <a:avLst/>
                                                </a:prstGeom>
                                              </pic:spPr>
                                            </pic:pic>
                                          </a:graphicData>
                                        </a:graphic>
                                      </wp:inline>
                                    </w:drawing>
                                  </w:r>
                                </w:p>
                              </w:tc>
                              <w:tc>
                                <w:tcPr>
                                  <w:tcW w:w="1041" w:type="dxa"/>
                                  <w:shd w:val="clear" w:color="auto" w:fill="auto"/>
                                  <w:vAlign w:val="center"/>
                                </w:tcPr>
                                <w:p w14:paraId="6022F5D4" w14:textId="77777777" w:rsidR="006A5FF2" w:rsidRDefault="00CA3568" w:rsidP="00CA3568">
                                  <w:pPr>
                                    <w:ind w:left="40"/>
                                  </w:pPr>
                                  <w:r>
                                    <w:rPr>
                                      <w:noProof/>
                                    </w:rPr>
                                    <w:drawing>
                                      <wp:inline distT="0" distB="0" distL="0" distR="0" wp14:anchorId="68DC256D" wp14:editId="6094BE42">
                                        <wp:extent cx="485534" cy="4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Me_LinkedIn.emf"/>
                                                <pic:cNvPicPr/>
                                              </pic:nvPicPr>
                                              <pic:blipFill>
                                                <a:blip r:embed="rId19">
                                                  <a:extLst>
                                                    <a:ext uri="{28A0092B-C50C-407E-A947-70E740481C1C}">
                                                      <a14:useLocalDpi xmlns:a14="http://schemas.microsoft.com/office/drawing/2010/main" val="0"/>
                                                    </a:ext>
                                                  </a:extLst>
                                                </a:blip>
                                                <a:stretch>
                                                  <a:fillRect/>
                                                </a:stretch>
                                              </pic:blipFill>
                                              <pic:spPr>
                                                <a:xfrm>
                                                  <a:off x="0" y="0"/>
                                                  <a:ext cx="485534" cy="486000"/>
                                                </a:xfrm>
                                                <a:prstGeom prst="rect">
                                                  <a:avLst/>
                                                </a:prstGeom>
                                              </pic:spPr>
                                            </pic:pic>
                                          </a:graphicData>
                                        </a:graphic>
                                      </wp:inline>
                                    </w:drawing>
                                  </w:r>
                                </w:p>
                              </w:tc>
                              <w:tc>
                                <w:tcPr>
                                  <w:tcW w:w="1020" w:type="dxa"/>
                                  <w:shd w:val="clear" w:color="auto" w:fill="auto"/>
                                  <w:vAlign w:val="center"/>
                                </w:tcPr>
                                <w:p w14:paraId="383DA434" w14:textId="77777777" w:rsidR="006A5FF2" w:rsidRDefault="009C0BF8" w:rsidP="009C0BF8">
                                  <w:pPr>
                                    <w:ind w:left="17"/>
                                  </w:pPr>
                                  <w:r>
                                    <w:rPr>
                                      <w:noProof/>
                                    </w:rPr>
                                    <w:drawing>
                                      <wp:inline distT="0" distB="0" distL="0" distR="0" wp14:anchorId="4553C6E3" wp14:editId="3A01D54C">
                                        <wp:extent cx="484603" cy="4860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Me_Twitter.emf"/>
                                                <pic:cNvPicPr/>
                                              </pic:nvPicPr>
                                              <pic:blipFill>
                                                <a:blip r:embed="rId20">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c>
                                <w:tcPr>
                                  <w:tcW w:w="1041" w:type="dxa"/>
                                  <w:shd w:val="clear" w:color="auto" w:fill="auto"/>
                                  <w:vAlign w:val="center"/>
                                </w:tcPr>
                                <w:p w14:paraId="2FD11EBB" w14:textId="77777777" w:rsidR="006A5FF2" w:rsidRDefault="006B18A3" w:rsidP="00CA3568">
                                  <w:r>
                                    <w:rPr>
                                      <w:noProof/>
                                    </w:rPr>
                                    <w:drawing>
                                      <wp:inline distT="0" distB="0" distL="0" distR="0" wp14:anchorId="73608E7C" wp14:editId="5A472EFF">
                                        <wp:extent cx="484603" cy="4860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ME_Youtube.emf"/>
                                                <pic:cNvPicPr/>
                                              </pic:nvPicPr>
                                              <pic:blipFill>
                                                <a:blip r:embed="rId21">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r>
                          </w:tbl>
                          <w:p w14:paraId="590F9EA3" w14:textId="77777777" w:rsidR="006A5FF2" w:rsidRPr="00CA3568" w:rsidRDefault="006A5FF2" w:rsidP="00CA3568"/>
                        </w:txbxContent>
                      </v:textbox>
                      <w10:wrap anchorx="page" anchory="page"/>
                      <w10:anchorlock/>
                    </v:shape>
                  </w:pict>
                </mc:Fallback>
              </mc:AlternateContent>
            </w:r>
          </w:p>
        </w:tc>
      </w:tr>
      <w:tr w:rsidR="0028050C" w14:paraId="3A2FA0C4" w14:textId="77777777" w:rsidTr="00A46F0F">
        <w:tc>
          <w:tcPr>
            <w:tcW w:w="2576" w:type="dxa"/>
            <w:shd w:val="clear" w:color="auto" w:fill="auto"/>
          </w:tcPr>
          <w:p w14:paraId="37E04758" w14:textId="77777777" w:rsidR="0028050C" w:rsidRPr="00A46F0F" w:rsidRDefault="0028050C" w:rsidP="00D635BC"/>
        </w:tc>
        <w:tc>
          <w:tcPr>
            <w:tcW w:w="5102" w:type="dxa"/>
            <w:shd w:val="clear" w:color="auto" w:fill="auto"/>
          </w:tcPr>
          <w:p w14:paraId="321DBEDB" w14:textId="77777777" w:rsidR="0028050C" w:rsidRDefault="0028050C" w:rsidP="0028050C">
            <w:pPr>
              <w:pStyle w:val="Backpage-Text"/>
            </w:pPr>
            <w:bookmarkStart w:id="18" w:name="CUS_AboutMilestone"/>
            <w:r>
              <w:t>Milestone Systems is a leading provider of open platform video management software; technology that helps the world see how to ensure safety, protect assets and increase business efficiency. Milestone enables an open platform community that drives collaboration and innovation in the development and use of network video technology, with reliable and scalable solutions that are proven in more than 150,000 sites worldwide. Founded in 1998, Milestone is a stand-alone company in the Canon Group.</w:t>
            </w:r>
            <w:bookmarkEnd w:id="18"/>
          </w:p>
        </w:tc>
      </w:tr>
    </w:tbl>
    <w:p w14:paraId="50374470" w14:textId="77777777" w:rsidR="00D635BC" w:rsidRDefault="00D635BC" w:rsidP="00D635BC"/>
    <w:p w14:paraId="7349503B" w14:textId="77777777" w:rsidR="00351F9B" w:rsidRDefault="00351F9B" w:rsidP="00D635BC">
      <w:bookmarkStart w:id="19" w:name="SD_Backpage01"/>
      <w:bookmarkEnd w:id="19"/>
    </w:p>
    <w:p w14:paraId="5E97D594" w14:textId="77777777" w:rsidR="0028050C" w:rsidRDefault="0028050C" w:rsidP="00D635BC"/>
    <w:p w14:paraId="01E96935" w14:textId="77777777" w:rsidR="0028050C" w:rsidRDefault="0028050C" w:rsidP="00D635BC">
      <w:pPr>
        <w:sectPr w:rsidR="0028050C" w:rsidSect="00D635BC">
          <w:headerReference w:type="default" r:id="rId22"/>
          <w:pgSz w:w="11906" w:h="16838" w:code="9"/>
          <w:pgMar w:top="2381" w:right="1701" w:bottom="1508" w:left="851" w:header="567" w:footer="584" w:gutter="0"/>
          <w:pgNumType w:start="1"/>
          <w:cols w:space="708"/>
          <w:docGrid w:linePitch="360"/>
        </w:sectPr>
      </w:pPr>
    </w:p>
    <w:p w14:paraId="7275D2F1" w14:textId="77777777" w:rsidR="00351F9B" w:rsidRDefault="00351F9B" w:rsidP="00D635BC"/>
    <w:sectPr w:rsidR="00351F9B" w:rsidSect="0028050C">
      <w:type w:val="continuous"/>
      <w:pgSz w:w="11906" w:h="16838" w:code="9"/>
      <w:pgMar w:top="2381" w:right="1701" w:bottom="1508" w:left="851" w:header="567"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54D9E" w14:textId="77777777" w:rsidR="00DE3539" w:rsidRDefault="00DE3539" w:rsidP="009E4B94">
      <w:pPr>
        <w:spacing w:line="240" w:lineRule="auto"/>
      </w:pPr>
      <w:r>
        <w:separator/>
      </w:r>
    </w:p>
  </w:endnote>
  <w:endnote w:type="continuationSeparator" w:id="0">
    <w:p w14:paraId="0C6C93D7" w14:textId="77777777" w:rsidR="00DE3539" w:rsidRDefault="00DE3539"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42FDAA63-1CF0-41B2-BE96-22230C6C5D55}"/>
    <w:embedBold r:id="rId2" w:fontKey="{1890D604-A5FB-499A-8447-9D4CACF57061}"/>
    <w:embedItalic r:id="rId3" w:fontKey="{3C8CDD61-872C-47EA-B71E-85225B2E0910}"/>
    <w:embedBoldItalic r:id="rId4" w:fontKey="{DC3DBB67-C9BF-4B34-8C83-1AAFEB6DC73A}"/>
  </w:font>
  <w:font w:name="Open Sans">
    <w:panose1 w:val="020B0606030504020204"/>
    <w:charset w:val="00"/>
    <w:family w:val="swiss"/>
    <w:pitch w:val="variable"/>
    <w:sig w:usb0="E00002EF" w:usb1="4000205B" w:usb2="00000028" w:usb3="00000000" w:csb0="0000019F" w:csb1="00000000"/>
    <w:embedBold r:id="rId5" w:fontKey="{40A91E9C-97CA-445C-B153-B5E7DB268587}"/>
  </w:font>
  <w:font w:name="Open Sans SemiBold">
    <w:panose1 w:val="020B0706030804020204"/>
    <w:charset w:val="00"/>
    <w:family w:val="swiss"/>
    <w:pitch w:val="variable"/>
    <w:sig w:usb0="E00002EF" w:usb1="4000205B" w:usb2="00000028" w:usb3="00000000" w:csb0="0000019F" w:csb1="00000000"/>
    <w:embedRegular r:id="rId6" w:fontKey="{E0EFAA01-089A-46A4-9564-CE6695D63E8A}"/>
    <w:embedBold r:id="rId7" w:fontKey="{6C5F1A67-1126-49C2-8236-9AB3AB8849F3}"/>
  </w:font>
  <w:font w:name="Segoe UI">
    <w:panose1 w:val="020B0502040204020203"/>
    <w:charset w:val="00"/>
    <w:family w:val="swiss"/>
    <w:pitch w:val="variable"/>
    <w:sig w:usb0="E4002EFF" w:usb1="C000E47F" w:usb2="00000009" w:usb3="00000000" w:csb0="000001FF" w:csb1="00000000"/>
    <w:embedRegular r:id="rId8" w:fontKey="{897BD22D-9995-44C1-9A29-DAD38C58506A}"/>
  </w:font>
  <w:font w:name="Consolas">
    <w:panose1 w:val="020B0609020204030204"/>
    <w:charset w:val="00"/>
    <w:family w:val="modern"/>
    <w:pitch w:val="fixed"/>
    <w:sig w:usb0="E00006FF" w:usb1="0000FCFF" w:usb2="00000001" w:usb3="00000000" w:csb0="0000019F" w:csb1="00000000"/>
    <w:embedRegular r:id="rId9" w:fontKey="{8D11296F-743E-4FFB-9F62-496E21F391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08749" w14:textId="77777777" w:rsidR="009A20FB" w:rsidRDefault="00CF58E4">
    <w:pPr>
      <w:pStyle w:val="Footer"/>
    </w:pPr>
    <w:bookmarkStart w:id="9" w:name="bmkLogoBlue"/>
    <w:r>
      <w:rPr>
        <w:noProof/>
      </w:rPr>
      <w:drawing>
        <wp:anchor distT="0" distB="0" distL="0" distR="0" simplePos="0" relativeHeight="251655168" behindDoc="0" locked="0" layoutInCell="1" allowOverlap="1" wp14:anchorId="403FD7B5" wp14:editId="6C431E55">
          <wp:simplePos x="0" y="0"/>
          <wp:positionH relativeFrom="page">
            <wp:posOffset>5281200</wp:posOffset>
          </wp:positionH>
          <wp:positionV relativeFrom="page">
            <wp:posOffset>9882000</wp:posOffset>
          </wp:positionV>
          <wp:extent cx="1780851" cy="360000"/>
          <wp:effectExtent l="0" t="0" r="0" b="0"/>
          <wp:wrapNone/>
          <wp:docPr id="1884184388" name="LogoBlue_Hide"/>
          <wp:cNvGraphicFramePr/>
          <a:graphic xmlns:a="http://schemas.openxmlformats.org/drawingml/2006/main">
            <a:graphicData uri="http://schemas.openxmlformats.org/drawingml/2006/picture">
              <pic:pic xmlns:pic="http://schemas.openxmlformats.org/drawingml/2006/picture">
                <pic:nvPicPr>
                  <pic:cNvPr id="1884184388" name="LogoBlue_Hide"/>
                  <pic:cNvPicPr/>
                </pic:nvPicPr>
                <pic:blipFill>
                  <a:blip r:embed="rId1"/>
                  <a:srcRect/>
                  <a:stretch/>
                </pic:blipFill>
                <pic:spPr>
                  <a:xfrm>
                    <a:off x="0" y="0"/>
                    <a:ext cx="1780851" cy="360000"/>
                  </a:xfrm>
                  <a:prstGeom prst="rect">
                    <a:avLst/>
                  </a:prstGeom>
                </pic:spPr>
              </pic:pic>
            </a:graphicData>
          </a:graphic>
        </wp:anchor>
      </w:drawing>
    </w:r>
    <w:bookmarkEnd w:id="9"/>
    <w:r>
      <w:t xml:space="preserve"> </w:t>
    </w:r>
    <w:bookmarkStart w:id="10" w:name="bmkLogoWhite"/>
    <w:r>
      <w:rPr>
        <w:noProof/>
      </w:rPr>
      <w:drawing>
        <wp:anchor distT="0" distB="0" distL="0" distR="0" simplePos="0" relativeHeight="251657216" behindDoc="0" locked="0" layoutInCell="1" allowOverlap="1" wp14:anchorId="65EF8C14" wp14:editId="31DDB601">
          <wp:simplePos x="0" y="0"/>
          <wp:positionH relativeFrom="page">
            <wp:posOffset>5281200</wp:posOffset>
          </wp:positionH>
          <wp:positionV relativeFrom="page">
            <wp:posOffset>9882000</wp:posOffset>
          </wp:positionV>
          <wp:extent cx="1780851" cy="360000"/>
          <wp:effectExtent l="0" t="0" r="0" b="0"/>
          <wp:wrapNone/>
          <wp:docPr id="1084999053" name="LogoWhite_Hide"/>
          <wp:cNvGraphicFramePr/>
          <a:graphic xmlns:a="http://schemas.openxmlformats.org/drawingml/2006/main">
            <a:graphicData uri="http://schemas.openxmlformats.org/drawingml/2006/picture">
              <pic:pic xmlns:pic="http://schemas.openxmlformats.org/drawingml/2006/picture">
                <pic:nvPicPr>
                  <pic:cNvPr id="1084999053" name="LogoWhite_Hide"/>
                  <pic:cNvPicPr/>
                </pic:nvPicPr>
                <pic:blipFill>
                  <a:blip r:embed="rId2"/>
                  <a:srcRect/>
                  <a:stretch/>
                </pic:blipFill>
                <pic:spPr>
                  <a:xfrm>
                    <a:off x="0" y="0"/>
                    <a:ext cx="1780851" cy="360000"/>
                  </a:xfrm>
                  <a:prstGeom prst="rect">
                    <a:avLst/>
                  </a:prstGeom>
                </pic:spPr>
              </pic:pic>
            </a:graphicData>
          </a:graphic>
        </wp:anchor>
      </w:drawing>
    </w:r>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1AD17" w14:textId="77777777" w:rsidR="009E4B94" w:rsidRPr="00094ABD" w:rsidRDefault="00094ABD">
    <w:pPr>
      <w:pStyle w:val="Footer"/>
    </w:pPr>
    <w:r>
      <w:rPr>
        <w:noProof/>
      </w:rPr>
      <mc:AlternateContent>
        <mc:Choice Requires="wps">
          <w:drawing>
            <wp:anchor distT="0" distB="0" distL="114300" distR="114300" simplePos="0" relativeHeight="251650048" behindDoc="0" locked="0" layoutInCell="1" allowOverlap="1" wp14:anchorId="30C195E1" wp14:editId="0D9FA9BD">
              <wp:simplePos x="0" y="0"/>
              <wp:positionH relativeFrom="rightMargin">
                <wp:align>right</wp:align>
              </wp:positionH>
              <wp:positionV relativeFrom="page">
                <wp:align>bottom</wp:align>
              </wp:positionV>
              <wp:extent cx="1295400" cy="542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954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8F73C" w14:textId="77777777" w:rsidR="00094ABD" w:rsidRPr="00094ABD" w:rsidRDefault="00094ABD" w:rsidP="00094ABD">
                          <w:pPr>
                            <w:jc w:val="right"/>
                            <w:rPr>
                              <w:rStyle w:val="PageNumber"/>
                            </w:rPr>
                          </w:pPr>
                          <w:bookmarkStart w:id="11" w:name="LAN_Page"/>
                          <w:r>
                            <w:rPr>
                              <w:rStyle w:val="PageNumber"/>
                            </w:rPr>
                            <w:t>Page</w:t>
                          </w:r>
                          <w:bookmarkEnd w:id="11"/>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742E73">
                            <w:rPr>
                              <w:rStyle w:val="PageNumber"/>
                              <w:noProof/>
                            </w:rPr>
                            <w:t>1</w:t>
                          </w:r>
                          <w:r w:rsidRPr="00094ABD">
                            <w:rPr>
                              <w:rStyle w:val="PageNumber"/>
                            </w:rPr>
                            <w:fldChar w:fldCharType="end"/>
                          </w:r>
                          <w:r w:rsidRPr="00094ABD">
                            <w:rPr>
                              <w:rStyle w:val="PageNumber"/>
                            </w:rPr>
                            <w:t xml:space="preserve"> </w:t>
                          </w:r>
                          <w:bookmarkStart w:id="12" w:name="LAN_Of"/>
                          <w:r w:rsidRPr="00094ABD">
                            <w:rPr>
                              <w:rStyle w:val="PageNumber"/>
                            </w:rPr>
                            <w:t>of</w:t>
                          </w:r>
                          <w:bookmarkEnd w:id="12"/>
                          <w:r w:rsidRPr="00094ABD">
                            <w:rPr>
                              <w:rStyle w:val="PageNumber"/>
                            </w:rPr>
                            <w:t xml:space="preserve"> </w:t>
                          </w:r>
                          <w:r w:rsidRPr="00094ABD">
                            <w:rPr>
                              <w:rStyle w:val="PageNumber"/>
                            </w:rPr>
                            <w:fldChar w:fldCharType="begin"/>
                          </w:r>
                          <w:r w:rsidRPr="00094ABD">
                            <w:rPr>
                              <w:rStyle w:val="PageNumber"/>
                            </w:rPr>
                            <w:instrText xml:space="preserve"> SECTIONPAGES </w:instrText>
                          </w:r>
                          <w:r w:rsidRPr="00094ABD">
                            <w:rPr>
                              <w:rStyle w:val="PageNumber"/>
                            </w:rPr>
                            <w:fldChar w:fldCharType="separate"/>
                          </w:r>
                          <w:r w:rsidR="00742E73">
                            <w:rPr>
                              <w:rStyle w:val="PageNumber"/>
                              <w:noProof/>
                            </w:rPr>
                            <w:t>1</w:t>
                          </w:r>
                          <w:r w:rsidRPr="00094ABD">
                            <w:rPr>
                              <w:rStyle w:val="PageNumber"/>
                            </w:rPr>
                            <w:fldChar w:fldCharType="end"/>
                          </w:r>
                        </w:p>
                      </w:txbxContent>
                    </wps:txbx>
                    <wps:bodyPr rot="0" spcFirstLastPara="0" vertOverflow="overflow" horzOverflow="overflow" vert="horz" wrap="none" lIns="360000" tIns="0" rIns="360000" bIns="36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0C195E1" id="_x0000_t202" coordsize="21600,21600" o:spt="202" path="m,l,21600r21600,l21600,xe">
              <v:stroke joinstyle="miter"/>
              <v:path gradientshapeok="t" o:connecttype="rect"/>
            </v:shapetype>
            <v:shape id="Text Box 1" o:spid="_x0000_s1029" type="#_x0000_t202" style="position:absolute;margin-left:50.8pt;margin-top:0;width:102pt;height:42.75pt;z-index:251650048;visibility:visible;mso-wrap-style:non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" filled="f" stroked="f" strokeweight=".5pt">
              <v:textbox style="mso-fit-shape-to-text:t" inset="10mm,0,10mm,10mm">
                <w:txbxContent>
                  <w:p w14:paraId="36D8F73C" w14:textId="77777777" w:rsidR="00094ABD" w:rsidRPr="00094ABD" w:rsidRDefault="00094ABD" w:rsidP="00094ABD">
                    <w:pPr>
                      <w:jc w:val="right"/>
                      <w:rPr>
                        <w:rStyle w:val="PageNumber"/>
                      </w:rPr>
                    </w:pPr>
                    <w:bookmarkStart w:id="13" w:name="LAN_Page"/>
                    <w:r>
                      <w:rPr>
                        <w:rStyle w:val="PageNumber"/>
                      </w:rPr>
                      <w:t>Page</w:t>
                    </w:r>
                    <w:bookmarkEnd w:id="13"/>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742E73">
                      <w:rPr>
                        <w:rStyle w:val="PageNumber"/>
                        <w:noProof/>
                      </w:rPr>
                      <w:t>1</w:t>
                    </w:r>
                    <w:r w:rsidRPr="00094ABD">
                      <w:rPr>
                        <w:rStyle w:val="PageNumber"/>
                      </w:rPr>
                      <w:fldChar w:fldCharType="end"/>
                    </w:r>
                    <w:r w:rsidRPr="00094ABD">
                      <w:rPr>
                        <w:rStyle w:val="PageNumber"/>
                      </w:rPr>
                      <w:t xml:space="preserve"> </w:t>
                    </w:r>
                    <w:bookmarkStart w:id="14" w:name="LAN_Of"/>
                    <w:r w:rsidRPr="00094ABD">
                      <w:rPr>
                        <w:rStyle w:val="PageNumber"/>
                      </w:rPr>
                      <w:t>of</w:t>
                    </w:r>
                    <w:bookmarkEnd w:id="14"/>
                    <w:r w:rsidRPr="00094ABD">
                      <w:rPr>
                        <w:rStyle w:val="PageNumber"/>
                      </w:rPr>
                      <w:t xml:space="preserve"> </w:t>
                    </w:r>
                    <w:r w:rsidRPr="00094ABD">
                      <w:rPr>
                        <w:rStyle w:val="PageNumber"/>
                      </w:rPr>
                      <w:fldChar w:fldCharType="begin"/>
                    </w:r>
                    <w:r w:rsidRPr="00094ABD">
                      <w:rPr>
                        <w:rStyle w:val="PageNumber"/>
                      </w:rPr>
                      <w:instrText xml:space="preserve"> SECTIONPAGES </w:instrText>
                    </w:r>
                    <w:r w:rsidRPr="00094ABD">
                      <w:rPr>
                        <w:rStyle w:val="PageNumber"/>
                      </w:rPr>
                      <w:fldChar w:fldCharType="separate"/>
                    </w:r>
                    <w:r w:rsidR="00742E73">
                      <w:rPr>
                        <w:rStyle w:val="PageNumber"/>
                        <w:noProof/>
                      </w:rPr>
                      <w:t>1</w:t>
                    </w:r>
                    <w:r w:rsidRPr="00094ABD">
                      <w:rPr>
                        <w:rStyle w:val="PageNumber"/>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34C35" w14:textId="77777777" w:rsidR="0028050C" w:rsidRDefault="00280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0BE84" w14:textId="77777777" w:rsidR="0028050C" w:rsidRPr="00681D83" w:rsidRDefault="0028050C">
    <w:pPr>
      <w:pStyle w:val="Footer"/>
    </w:pPr>
    <w:bookmarkStart w:id="16" w:name="FLD_Footer"/>
    <w:r>
      <w:t xml:space="preserve"> </w:t>
    </w:r>
    <w:bookmarkEnd w:id="16"/>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CE9FA" w14:textId="77777777" w:rsidR="0028050C" w:rsidRDefault="0028050C">
    <w:pPr>
      <w:pStyle w:val="Footer"/>
    </w:pPr>
    <w:bookmarkStart w:id="17" w:name="FLD_Footer_N1"/>
    <w:r>
      <w:t xml:space="preserve"> </w:t>
    </w:r>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FB33D" w14:textId="77777777" w:rsidR="00DE3539" w:rsidRDefault="00DE3539" w:rsidP="009E4B94">
      <w:pPr>
        <w:spacing w:line="240" w:lineRule="auto"/>
      </w:pPr>
      <w:r>
        <w:separator/>
      </w:r>
    </w:p>
  </w:footnote>
  <w:footnote w:type="continuationSeparator" w:id="0">
    <w:p w14:paraId="3AB4B53E" w14:textId="77777777" w:rsidR="00DE3539" w:rsidRDefault="00DE3539"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67FAC" w14:textId="77777777" w:rsidR="00D101E9" w:rsidRDefault="002E7C94">
    <w:pPr>
      <w:pStyle w:val="Header"/>
    </w:pPr>
    <w:r>
      <w:rPr>
        <w:noProof/>
      </w:rPr>
      <mc:AlternateContent>
        <mc:Choice Requires="wps">
          <w:drawing>
            <wp:anchor distT="0" distB="0" distL="114300" distR="114300" simplePos="0" relativeHeight="251651072" behindDoc="0" locked="0" layoutInCell="1" allowOverlap="1" wp14:anchorId="09D78883" wp14:editId="2C9CAFCE">
              <wp:simplePos x="0" y="0"/>
              <wp:positionH relativeFrom="page">
                <wp:posOffset>5883275</wp:posOffset>
              </wp:positionH>
              <wp:positionV relativeFrom="page">
                <wp:posOffset>457200</wp:posOffset>
              </wp:positionV>
              <wp:extent cx="1224000" cy="180000"/>
              <wp:effectExtent l="0" t="0" r="14605" b="10795"/>
              <wp:wrapNone/>
              <wp:docPr id="10" name="Text Box 10"/>
              <wp:cNvGraphicFramePr/>
              <a:graphic xmlns:a="http://schemas.openxmlformats.org/drawingml/2006/main">
                <a:graphicData uri="http://schemas.microsoft.com/office/word/2010/wordprocessingShape">
                  <wps:wsp>
                    <wps:cNvSpPr txBox="1"/>
                    <wps:spPr>
                      <a:xfrm>
                        <a:off x="0" y="0"/>
                        <a:ext cx="1224000" cy="18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7E2C187" w14:textId="7F1FEC25" w:rsidR="00FD4BB3" w:rsidRPr="00FD4BB3" w:rsidRDefault="00FD4BB3" w:rsidP="00FD4BB3">
                          <w:pPr>
                            <w:pStyle w:val="Template-Date"/>
                          </w:pPr>
                          <w:bookmarkStart w:id="2" w:name="LAN_Date"/>
                          <w:r>
                            <w:t>Date</w:t>
                          </w:r>
                          <w:bookmarkEnd w:id="2"/>
                          <w:r>
                            <w:t xml:space="preserve">: </w:t>
                          </w:r>
                          <w:bookmarkStart w:id="3" w:name="Date_DateCustomA"/>
                          <w:r w:rsidR="00620E52">
                            <w:t>19</w:t>
                          </w:r>
                          <w:r>
                            <w:t xml:space="preserve"> </w:t>
                          </w:r>
                          <w:r w:rsidR="00620E52">
                            <w:t>July</w:t>
                          </w:r>
                          <w:r>
                            <w:t xml:space="preserve"> 2019</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78883" id="_x0000_t202" coordsize="21600,21600" o:spt="202" path="m,l,21600r21600,l21600,xe">
              <v:stroke joinstyle="miter"/>
              <v:path gradientshapeok="t" o:connecttype="rect"/>
            </v:shapetype>
            <v:shape id="Text Box 10" o:spid="_x0000_s1027" type="#_x0000_t202" style="position:absolute;margin-left:463.25pt;margin-top:36pt;width:96.4pt;height:14.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" filled="f" fillcolor="white [3201]" stroked="f" strokeweight=".5pt">
              <v:textbox inset="0,0,0,0">
                <w:txbxContent>
                  <w:p w14:paraId="77E2C187" w14:textId="7F1FEC25" w:rsidR="00FD4BB3" w:rsidRPr="00FD4BB3" w:rsidRDefault="00FD4BB3" w:rsidP="00FD4BB3">
                    <w:pPr>
                      <w:pStyle w:val="Template-Date"/>
                    </w:pPr>
                    <w:bookmarkStart w:id="4" w:name="LAN_Date"/>
                    <w:r>
                      <w:t>Date</w:t>
                    </w:r>
                    <w:bookmarkEnd w:id="4"/>
                    <w:r>
                      <w:t xml:space="preserve">: </w:t>
                    </w:r>
                    <w:bookmarkStart w:id="5" w:name="Date_DateCustomA"/>
                    <w:r w:rsidR="00620E52">
                      <w:t>19</w:t>
                    </w:r>
                    <w:r>
                      <w:t xml:space="preserve"> </w:t>
                    </w:r>
                    <w:r w:rsidR="00620E52">
                      <w:t>July</w:t>
                    </w:r>
                    <w:r>
                      <w:t xml:space="preserve"> 2019</w:t>
                    </w:r>
                    <w:bookmarkEnd w:id="5"/>
                  </w:p>
                </w:txbxContent>
              </v:textbox>
              <w10:wrap anchorx="page" anchory="page"/>
            </v:shape>
          </w:pict>
        </mc:Fallback>
      </mc:AlternateContent>
    </w:r>
    <w:r w:rsidR="00D101E9">
      <w:rPr>
        <w:noProof/>
      </w:rPr>
      <mc:AlternateContent>
        <mc:Choice Requires="wps">
          <w:drawing>
            <wp:anchor distT="0" distB="0" distL="114300" distR="114300" simplePos="0" relativeHeight="251649024" behindDoc="1" locked="0" layoutInCell="1" allowOverlap="1" wp14:anchorId="12113DBE" wp14:editId="3A7A5593">
              <wp:simplePos x="0" y="0"/>
              <wp:positionH relativeFrom="page">
                <wp:posOffset>144145</wp:posOffset>
              </wp:positionH>
              <wp:positionV relativeFrom="page">
                <wp:posOffset>144145</wp:posOffset>
              </wp:positionV>
              <wp:extent cx="7272000" cy="10404000"/>
              <wp:effectExtent l="0" t="0" r="5715" b="0"/>
              <wp:wrapNone/>
              <wp:docPr id="4" name="Front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72000" cy="10404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51CB3" id="FrontPage" o:spid="_x0000_s1026" style="position:absolute;margin-left:11.35pt;margin-top:11.35pt;width:572.6pt;height:819.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" fillcolor="#0099da [3204]" stroked="f" strokeweight="2pt">
              <o:lock v:ext="edit" aspectratio="t"/>
              <w10:wrap anchorx="page" anchory="page"/>
            </v:rect>
          </w:pict>
        </mc:Fallback>
      </mc:AlternateContent>
    </w:r>
    <w:r w:rsidR="00C42AA6">
      <w:t xml:space="preserve"> </w:t>
    </w:r>
  </w:p>
  <w:p w14:paraId="705CB2C3" w14:textId="77777777" w:rsidR="00C42AA6" w:rsidRDefault="00C42AA6">
    <w:pPr>
      <w:pStyle w:val="Header"/>
    </w:pPr>
    <w:bookmarkStart w:id="6" w:name="SD_Frontpage01"/>
    <w:bookmarkEnd w:id="6"/>
  </w:p>
  <w:p w14:paraId="2F42D568" w14:textId="77777777" w:rsidR="00580E22" w:rsidRDefault="00580E22">
    <w:pPr>
      <w:pStyle w:val="Header"/>
    </w:pPr>
    <w:bookmarkStart w:id="7" w:name="bmkPayoffBlue"/>
    <w:r>
      <w:rPr>
        <w:noProof/>
      </w:rPr>
      <w:drawing>
        <wp:anchor distT="0" distB="0" distL="0" distR="0" simplePos="0" relativeHeight="251652096" behindDoc="0" locked="0" layoutInCell="1" allowOverlap="1" wp14:anchorId="0231C10C" wp14:editId="49C79844">
          <wp:simplePos x="0" y="0"/>
          <wp:positionH relativeFrom="page">
            <wp:posOffset>540000</wp:posOffset>
          </wp:positionH>
          <wp:positionV relativeFrom="page">
            <wp:posOffset>503999</wp:posOffset>
          </wp:positionV>
          <wp:extent cx="752400" cy="223200"/>
          <wp:effectExtent l="0" t="0" r="0" b="0"/>
          <wp:wrapNone/>
          <wp:docPr id="1535205131" name="PayoffBlue_Hide"/>
          <wp:cNvGraphicFramePr/>
          <a:graphic xmlns:a="http://schemas.openxmlformats.org/drawingml/2006/main">
            <a:graphicData uri="http://schemas.openxmlformats.org/drawingml/2006/picture">
              <pic:pic xmlns:pic="http://schemas.openxmlformats.org/drawingml/2006/picture">
                <pic:nvPicPr>
                  <pic:cNvPr id="1535205131" name="PayoffBlue_Hide"/>
                  <pic:cNvPicPr/>
                </pic:nvPicPr>
                <pic:blipFill>
                  <a:blip r:embed="rId1"/>
                  <a:srcRect/>
                  <a:stretch/>
                </pic:blipFill>
                <pic:spPr>
                  <a:xfrm>
                    <a:off x="0" y="0"/>
                    <a:ext cx="752400" cy="223200"/>
                  </a:xfrm>
                  <a:prstGeom prst="rect">
                    <a:avLst/>
                  </a:prstGeom>
                </pic:spPr>
              </pic:pic>
            </a:graphicData>
          </a:graphic>
        </wp:anchor>
      </w:drawing>
    </w:r>
    <w:bookmarkEnd w:id="7"/>
    <w:r>
      <w:t xml:space="preserve"> </w:t>
    </w:r>
    <w:bookmarkStart w:id="8" w:name="bmkPayoffWhite"/>
    <w:r>
      <w:rPr>
        <w:noProof/>
      </w:rPr>
      <w:drawing>
        <wp:anchor distT="0" distB="0" distL="0" distR="0" simplePos="0" relativeHeight="251653120" behindDoc="0" locked="0" layoutInCell="1" allowOverlap="1" wp14:anchorId="0929374F" wp14:editId="0D3B8A93">
          <wp:simplePos x="0" y="0"/>
          <wp:positionH relativeFrom="page">
            <wp:posOffset>540000</wp:posOffset>
          </wp:positionH>
          <wp:positionV relativeFrom="page">
            <wp:posOffset>503999</wp:posOffset>
          </wp:positionV>
          <wp:extent cx="752400" cy="223200"/>
          <wp:effectExtent l="0" t="0" r="0" b="0"/>
          <wp:wrapNone/>
          <wp:docPr id="542786104" name="PayoffWhite_Hide"/>
          <wp:cNvGraphicFramePr/>
          <a:graphic xmlns:a="http://schemas.openxmlformats.org/drawingml/2006/main">
            <a:graphicData uri="http://schemas.openxmlformats.org/drawingml/2006/picture">
              <pic:pic xmlns:pic="http://schemas.openxmlformats.org/drawingml/2006/picture">
                <pic:nvPicPr>
                  <pic:cNvPr id="542786104" name="PayoffWhite_Hide"/>
                  <pic:cNvPicPr/>
                </pic:nvPicPr>
                <pic:blipFill>
                  <a:blip r:embed="rId2"/>
                  <a:srcRect/>
                  <a:stretch/>
                </pic:blipFill>
                <pic:spPr>
                  <a:xfrm>
                    <a:off x="0" y="0"/>
                    <a:ext cx="752400" cy="223200"/>
                  </a:xfrm>
                  <a:prstGeom prst="rect">
                    <a:avLst/>
                  </a:prstGeom>
                </pic:spPr>
              </pic:pic>
            </a:graphicData>
          </a:graphic>
        </wp:anchor>
      </w:drawing>
    </w:r>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C4AB9" w14:textId="77777777" w:rsidR="00543583" w:rsidRDefault="00543583" w:rsidP="00543583">
    <w:pPr>
      <w:pStyle w:val="Header"/>
    </w:pPr>
    <w:r>
      <w:t xml:space="preserve"> </w:t>
    </w:r>
  </w:p>
  <w:p w14:paraId="676B8095" w14:textId="77777777" w:rsidR="00543583" w:rsidRDefault="00BF631A" w:rsidP="00543583">
    <w:pPr>
      <w:pStyle w:val="Header"/>
    </w:pPr>
    <w:r>
      <w:rPr>
        <w:noProof/>
      </w:rPr>
      <mc:AlternateContent>
        <mc:Choice Requires="wps">
          <w:drawing>
            <wp:anchor distT="0" distB="0" distL="114300" distR="114300" simplePos="0" relativeHeight="251656192" behindDoc="0" locked="0" layoutInCell="1" allowOverlap="1" wp14:anchorId="219C1CEE" wp14:editId="7D0EA4C2">
              <wp:simplePos x="0" y="0"/>
              <wp:positionH relativeFrom="page">
                <wp:posOffset>546100</wp:posOffset>
              </wp:positionH>
              <wp:positionV relativeFrom="page">
                <wp:posOffset>514350</wp:posOffset>
              </wp:positionV>
              <wp:extent cx="4611370" cy="249555"/>
              <wp:effectExtent l="0" t="0" r="0" b="0"/>
              <wp:wrapNone/>
              <wp:docPr id="2" name="Text Box 2"/>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543583" w14:paraId="1AA3CBDE" w14:textId="77777777" w:rsidTr="00153CDE">
                            <w:trPr>
                              <w:trHeight w:val="369"/>
                            </w:trPr>
                            <w:tc>
                              <w:tcPr>
                                <w:tcW w:w="369" w:type="dxa"/>
                                <w:tcBorders>
                                  <w:right w:val="single" w:sz="4" w:space="0" w:color="0099DA" w:themeColor="accent1"/>
                                </w:tcBorders>
                                <w:shd w:val="clear" w:color="auto" w:fill="auto"/>
                                <w:vAlign w:val="center"/>
                              </w:tcPr>
                              <w:p w14:paraId="6C4927E0" w14:textId="77777777" w:rsidR="00543583" w:rsidRDefault="00543583"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F631A">
                                  <w:rPr>
                                    <w:rStyle w:val="PageNumber"/>
                                    <w:noProof/>
                                  </w:rPr>
                                  <w:t>2</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4D8BBE9A" w14:textId="77777777" w:rsidR="00543583" w:rsidRDefault="00543583" w:rsidP="00153CDE">
                                <w:pPr>
                                  <w:pStyle w:val="Header"/>
                                  <w:rPr>
                                    <w:rStyle w:val="PageNumber"/>
                                  </w:rPr>
                                </w:pPr>
                              </w:p>
                            </w:tc>
                            <w:tc>
                              <w:tcPr>
                                <w:tcW w:w="6548" w:type="dxa"/>
                                <w:tcBorders>
                                  <w:right w:val="nil"/>
                                </w:tcBorders>
                                <w:shd w:val="clear" w:color="auto" w:fill="auto"/>
                                <w:vAlign w:val="center"/>
                              </w:tcPr>
                              <w:p w14:paraId="051BE819" w14:textId="77777777" w:rsidR="00543583" w:rsidRDefault="00543583" w:rsidP="00153CDE">
                                <w:pPr>
                                  <w:pStyle w:val="Header"/>
                                  <w:rPr>
                                    <w:rStyle w:val="PageNumber"/>
                                  </w:rPr>
                                </w:pPr>
                                <w:r>
                                  <w:rPr>
                                    <w:rStyle w:val="PageNumber"/>
                                  </w:rPr>
                                  <w:t xml:space="preserve"> </w:t>
                                </w:r>
                              </w:p>
                            </w:tc>
                          </w:tr>
                        </w:tbl>
                        <w:p w14:paraId="18D0D3C0" w14:textId="77777777" w:rsidR="00543583" w:rsidRPr="00094ABD" w:rsidRDefault="00543583" w:rsidP="00543583">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9C1CEE" id="_x0000_t202" coordsize="21600,21600" o:spt="202" path="m,l,21600r21600,l21600,xe">
              <v:stroke joinstyle="miter"/>
              <v:path gradientshapeok="t" o:connecttype="rect"/>
            </v:shapetype>
            <v:shape id="Text Box 2" o:spid="_x0000_s1028" type="#_x0000_t202" style="position:absolute;margin-left:43pt;margin-top:40.5pt;width:363.1pt;height:19.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543583" w14:paraId="1AA3CBDE" w14:textId="77777777" w:rsidTr="00153CDE">
                      <w:trPr>
                        <w:trHeight w:val="369"/>
                      </w:trPr>
                      <w:tc>
                        <w:tcPr>
                          <w:tcW w:w="369" w:type="dxa"/>
                          <w:tcBorders>
                            <w:right w:val="single" w:sz="4" w:space="0" w:color="0099DA" w:themeColor="accent1"/>
                          </w:tcBorders>
                          <w:shd w:val="clear" w:color="auto" w:fill="auto"/>
                          <w:vAlign w:val="center"/>
                        </w:tcPr>
                        <w:p w14:paraId="6C4927E0" w14:textId="77777777" w:rsidR="00543583" w:rsidRDefault="00543583"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F631A">
                            <w:rPr>
                              <w:rStyle w:val="PageNumber"/>
                              <w:noProof/>
                            </w:rPr>
                            <w:t>2</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4D8BBE9A" w14:textId="77777777" w:rsidR="00543583" w:rsidRDefault="00543583" w:rsidP="00153CDE">
                          <w:pPr>
                            <w:pStyle w:val="Header"/>
                            <w:rPr>
                              <w:rStyle w:val="PageNumber"/>
                            </w:rPr>
                          </w:pPr>
                        </w:p>
                      </w:tc>
                      <w:tc>
                        <w:tcPr>
                          <w:tcW w:w="6548" w:type="dxa"/>
                          <w:tcBorders>
                            <w:right w:val="nil"/>
                          </w:tcBorders>
                          <w:shd w:val="clear" w:color="auto" w:fill="auto"/>
                          <w:vAlign w:val="center"/>
                        </w:tcPr>
                        <w:p w14:paraId="051BE819" w14:textId="77777777" w:rsidR="00543583" w:rsidRDefault="00543583" w:rsidP="00153CDE">
                          <w:pPr>
                            <w:pStyle w:val="Header"/>
                            <w:rPr>
                              <w:rStyle w:val="PageNumber"/>
                            </w:rPr>
                          </w:pPr>
                          <w:r>
                            <w:rPr>
                              <w:rStyle w:val="PageNumber"/>
                            </w:rPr>
                            <w:t xml:space="preserve"> </w:t>
                          </w:r>
                        </w:p>
                      </w:tc>
                    </w:tr>
                  </w:tbl>
                  <w:p w14:paraId="18D0D3C0" w14:textId="77777777" w:rsidR="00543583" w:rsidRPr="00094ABD" w:rsidRDefault="00543583" w:rsidP="00543583">
                    <w:pPr>
                      <w:spacing w:line="14" w:lineRule="exact"/>
                      <w:rPr>
                        <w:rStyle w:val="PageNumber"/>
                      </w:rPr>
                    </w:pPr>
                  </w:p>
                </w:txbxContent>
              </v:textbox>
              <w10:wrap anchorx="page" anchory="page"/>
            </v:shape>
          </w:pict>
        </mc:Fallback>
      </mc:AlternateContent>
    </w:r>
    <w:r w:rsidR="00543583">
      <w:rPr>
        <w:noProof/>
      </w:rPr>
      <mc:AlternateContent>
        <mc:Choice Requires="wps">
          <w:drawing>
            <wp:anchor distT="0" distB="0" distL="114300" distR="114300" simplePos="0" relativeHeight="251654144" behindDoc="0" locked="0" layoutInCell="1" allowOverlap="1" wp14:anchorId="35D39F90" wp14:editId="129D1F2C">
              <wp:simplePos x="0" y="0"/>
              <wp:positionH relativeFrom="page">
                <wp:posOffset>540385</wp:posOffset>
              </wp:positionH>
              <wp:positionV relativeFrom="page">
                <wp:posOffset>864235</wp:posOffset>
              </wp:positionV>
              <wp:extent cx="5940000" cy="0"/>
              <wp:effectExtent l="0" t="0" r="22860" b="19050"/>
              <wp:wrapNone/>
              <wp:docPr id="18" name="Straight Connector 18"/>
              <wp:cNvGraphicFramePr/>
              <a:graphic xmlns:a="http://schemas.openxmlformats.org/drawingml/2006/main">
                <a:graphicData uri="http://schemas.microsoft.com/office/word/2010/wordprocessingShape">
                  <wps:wsp>
                    <wps:cNvCnPr/>
                    <wps:spPr>
                      <a:xfrm>
                        <a:off x="0" y="0"/>
                        <a:ext cx="59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8C4429" id="Straight Connector 18"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" strokecolor="#0090ce [3044]">
              <w10:wrap anchorx="page" anchory="page"/>
            </v:line>
          </w:pict>
        </mc:Fallback>
      </mc:AlternateContent>
    </w:r>
  </w:p>
  <w:p w14:paraId="2230CB1E" w14:textId="77777777" w:rsidR="00643812" w:rsidRDefault="00643812" w:rsidP="00825DB9">
    <w:pPr>
      <w:pStyle w:val="Header"/>
    </w:pPr>
  </w:p>
  <w:p w14:paraId="44ED0275" w14:textId="77777777" w:rsidR="008F4D20" w:rsidRDefault="008F4D20" w:rsidP="00825DB9">
    <w:pPr>
      <w:pStyle w:val="Header"/>
    </w:pPr>
  </w:p>
  <w:p w14:paraId="5384240F" w14:textId="77777777" w:rsidR="00543583" w:rsidRDefault="00543583" w:rsidP="00825DB9">
    <w:pPr>
      <w:pStyle w:val="Header"/>
    </w:pPr>
  </w:p>
  <w:p w14:paraId="0F684053" w14:textId="77777777" w:rsidR="00543583" w:rsidRDefault="00543583" w:rsidP="00825DB9">
    <w:pPr>
      <w:pStyle w:val="Header"/>
    </w:pPr>
  </w:p>
  <w:p w14:paraId="2D7860B5" w14:textId="77777777" w:rsidR="00543583" w:rsidRDefault="00543583" w:rsidP="00825DB9">
    <w:pPr>
      <w:pStyle w:val="Header"/>
    </w:pPr>
  </w:p>
  <w:p w14:paraId="7E22CE33" w14:textId="77777777" w:rsidR="00543583" w:rsidRDefault="00543583" w:rsidP="00543583">
    <w:pPr>
      <w:pStyle w:val="Header"/>
      <w:spacing w:before="20"/>
    </w:pPr>
  </w:p>
  <w:p w14:paraId="184D818D" w14:textId="77777777" w:rsidR="00543583" w:rsidRDefault="00543583" w:rsidP="00825DB9">
    <w:pPr>
      <w:pStyle w:val="Header"/>
    </w:pPr>
  </w:p>
  <w:p w14:paraId="706FBDFC" w14:textId="77777777" w:rsidR="00543583" w:rsidRDefault="00543583" w:rsidP="00825DB9">
    <w:pPr>
      <w:pStyle w:val="Header"/>
    </w:pPr>
  </w:p>
  <w:p w14:paraId="09D85C7E" w14:textId="77777777" w:rsidR="00543583" w:rsidRDefault="00543583" w:rsidP="00825D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868C9" w14:textId="77777777" w:rsidR="0028050C" w:rsidRDefault="0028050C">
    <w:pPr>
      <w:pStyle w:val="Header"/>
    </w:pPr>
    <w:r>
      <w:rPr>
        <w:noProof/>
      </w:rPr>
      <w:drawing>
        <wp:anchor distT="0" distB="0" distL="0" distR="0" simplePos="0" relativeHeight="251658240" behindDoc="0" locked="0" layoutInCell="1" allowOverlap="1" wp14:anchorId="413F78B3" wp14:editId="3B0637FB">
          <wp:simplePos x="0" y="0"/>
          <wp:positionH relativeFrom="margin">
            <wp:align>right</wp:align>
          </wp:positionH>
          <wp:positionV relativeFrom="page">
            <wp:posOffset>540000</wp:posOffset>
          </wp:positionV>
          <wp:extent cx="872617" cy="176400"/>
          <wp:effectExtent l="0" t="0" r="0" b="0"/>
          <wp:wrapSquare wrapText="bothSides"/>
          <wp:docPr id="1667347293" name="Logo_Hide"/>
          <wp:cNvGraphicFramePr/>
          <a:graphic xmlns:a="http://schemas.openxmlformats.org/drawingml/2006/main">
            <a:graphicData uri="http://schemas.openxmlformats.org/drawingml/2006/picture">
              <pic:pic xmlns:pic="http://schemas.openxmlformats.org/drawingml/2006/picture">
                <pic:nvPicPr>
                  <pic:cNvPr id="1667347293" name="Logo_Hide"/>
                  <pic:cNvPicPr/>
                </pic:nvPicPr>
                <pic:blipFill>
                  <a:blip r:embed="rId1"/>
                  <a:srcRect/>
                  <a:stretch/>
                </pic:blipFill>
                <pic:spPr>
                  <a:xfrm>
                    <a:off x="0" y="0"/>
                    <a:ext cx="872617" cy="1764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74B4B" w14:textId="77777777" w:rsidR="0028050C" w:rsidRDefault="0028050C" w:rsidP="00543583">
    <w:pPr>
      <w:pStyle w:val="Header"/>
    </w:pPr>
    <w:r>
      <w:t xml:space="preserve"> </w:t>
    </w:r>
  </w:p>
  <w:p w14:paraId="68204526" w14:textId="77777777" w:rsidR="0028050C" w:rsidRDefault="0028050C" w:rsidP="00543583">
    <w:pPr>
      <w:pStyle w:val="Header"/>
    </w:pPr>
    <w:r>
      <w:rPr>
        <w:noProof/>
      </w:rPr>
      <mc:AlternateContent>
        <mc:Choice Requires="wps">
          <w:drawing>
            <wp:anchor distT="0" distB="0" distL="114300" distR="114300" simplePos="0" relativeHeight="251662336" behindDoc="0" locked="1" layoutInCell="1" allowOverlap="1" wp14:anchorId="789E6090" wp14:editId="6EEB5FFB">
              <wp:simplePos x="0" y="0"/>
              <wp:positionH relativeFrom="page">
                <wp:posOffset>546100</wp:posOffset>
              </wp:positionH>
              <wp:positionV relativeFrom="page">
                <wp:posOffset>514350</wp:posOffset>
              </wp:positionV>
              <wp:extent cx="4611370" cy="249555"/>
              <wp:effectExtent l="0" t="0" r="0" b="0"/>
              <wp:wrapNone/>
              <wp:docPr id="5" name="Text Box 5"/>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28050C" w14:paraId="7CF61BA7" w14:textId="77777777" w:rsidTr="00153CDE">
                            <w:trPr>
                              <w:trHeight w:val="369"/>
                            </w:trPr>
                            <w:tc>
                              <w:tcPr>
                                <w:tcW w:w="369" w:type="dxa"/>
                                <w:tcBorders>
                                  <w:right w:val="single" w:sz="4" w:space="0" w:color="0099DA" w:themeColor="accent1"/>
                                </w:tcBorders>
                                <w:shd w:val="clear" w:color="auto" w:fill="auto"/>
                                <w:vAlign w:val="center"/>
                              </w:tcPr>
                              <w:p w14:paraId="34690EC8" w14:textId="77777777" w:rsidR="0028050C" w:rsidRDefault="0028050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3</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3D68D3E4" w14:textId="77777777" w:rsidR="0028050C" w:rsidRDefault="0028050C" w:rsidP="00153CDE">
                                <w:pPr>
                                  <w:pStyle w:val="Header"/>
                                  <w:rPr>
                                    <w:rStyle w:val="PageNumber"/>
                                  </w:rPr>
                                </w:pPr>
                              </w:p>
                            </w:tc>
                            <w:tc>
                              <w:tcPr>
                                <w:tcW w:w="6548" w:type="dxa"/>
                                <w:tcBorders>
                                  <w:right w:val="nil"/>
                                </w:tcBorders>
                                <w:shd w:val="clear" w:color="auto" w:fill="auto"/>
                                <w:vAlign w:val="center"/>
                              </w:tcPr>
                              <w:p w14:paraId="7995A55F" w14:textId="77777777" w:rsidR="0028050C" w:rsidRDefault="0028050C" w:rsidP="00153CDE">
                                <w:pPr>
                                  <w:pStyle w:val="Header"/>
                                  <w:rPr>
                                    <w:rStyle w:val="PageNumber"/>
                                  </w:rPr>
                                </w:pPr>
                                <w:bookmarkStart w:id="14" w:name="FLD_Title_N2"/>
                                <w:r>
                                  <w:rPr>
                                    <w:rStyle w:val="PageNumber"/>
                                  </w:rPr>
                                  <w:t>Video Surveillance Policy template</w:t>
                                </w:r>
                                <w:bookmarkEnd w:id="14"/>
                              </w:p>
                            </w:tc>
                          </w:tr>
                        </w:tbl>
                        <w:p w14:paraId="088FD679" w14:textId="77777777" w:rsidR="0028050C" w:rsidRPr="00094ABD" w:rsidRDefault="0028050C" w:rsidP="00543583">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9E6090" id="_x0000_t202" coordsize="21600,21600" o:spt="202" path="m,l,21600r21600,l21600,xe">
              <v:stroke joinstyle="miter"/>
              <v:path gradientshapeok="t" o:connecttype="rect"/>
            </v:shapetype>
            <v:shape id="Text Box 5" o:spid="_x0000_s1030" type="#_x0000_t202" style="position:absolute;margin-left:43pt;margin-top:40.5pt;width:363.1pt;height:19.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28050C" w14:paraId="7CF61BA7" w14:textId="77777777" w:rsidTr="00153CDE">
                      <w:trPr>
                        <w:trHeight w:val="369"/>
                      </w:trPr>
                      <w:tc>
                        <w:tcPr>
                          <w:tcW w:w="369" w:type="dxa"/>
                          <w:tcBorders>
                            <w:right w:val="single" w:sz="4" w:space="0" w:color="0099DA" w:themeColor="accent1"/>
                          </w:tcBorders>
                          <w:shd w:val="clear" w:color="auto" w:fill="auto"/>
                          <w:vAlign w:val="center"/>
                        </w:tcPr>
                        <w:p w14:paraId="34690EC8" w14:textId="77777777" w:rsidR="0028050C" w:rsidRDefault="0028050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3</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3D68D3E4" w14:textId="77777777" w:rsidR="0028050C" w:rsidRDefault="0028050C" w:rsidP="00153CDE">
                          <w:pPr>
                            <w:pStyle w:val="Header"/>
                            <w:rPr>
                              <w:rStyle w:val="PageNumber"/>
                            </w:rPr>
                          </w:pPr>
                        </w:p>
                      </w:tc>
                      <w:tc>
                        <w:tcPr>
                          <w:tcW w:w="6548" w:type="dxa"/>
                          <w:tcBorders>
                            <w:right w:val="nil"/>
                          </w:tcBorders>
                          <w:shd w:val="clear" w:color="auto" w:fill="auto"/>
                          <w:vAlign w:val="center"/>
                        </w:tcPr>
                        <w:p w14:paraId="7995A55F" w14:textId="77777777" w:rsidR="0028050C" w:rsidRDefault="0028050C" w:rsidP="00153CDE">
                          <w:pPr>
                            <w:pStyle w:val="Header"/>
                            <w:rPr>
                              <w:rStyle w:val="PageNumber"/>
                            </w:rPr>
                          </w:pPr>
                          <w:bookmarkStart w:id="15" w:name="FLD_Title_N2"/>
                          <w:r>
                            <w:rPr>
                              <w:rStyle w:val="PageNumber"/>
                            </w:rPr>
                            <w:t>Video Surveillance Policy template</w:t>
                          </w:r>
                          <w:bookmarkEnd w:id="15"/>
                        </w:p>
                      </w:tc>
                    </w:tr>
                  </w:tbl>
                  <w:p w14:paraId="088FD679" w14:textId="77777777" w:rsidR="0028050C" w:rsidRPr="00094ABD" w:rsidRDefault="0028050C" w:rsidP="00543583">
                    <w:pPr>
                      <w:spacing w:line="14" w:lineRule="exact"/>
                      <w:rPr>
                        <w:rStyle w:val="PageNumber"/>
                      </w:rPr>
                    </w:pP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56CE2122" wp14:editId="3CDA066B">
              <wp:simplePos x="0" y="0"/>
              <wp:positionH relativeFrom="page">
                <wp:posOffset>540385</wp:posOffset>
              </wp:positionH>
              <wp:positionV relativeFrom="page">
                <wp:posOffset>864235</wp:posOffset>
              </wp:positionV>
              <wp:extent cx="5940000"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594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408A14" id="Straight Connector 6"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" strokecolor="#0090ce [3044]" strokeweight=".5pt">
              <w10:wrap anchorx="page" anchory="page"/>
            </v:line>
          </w:pict>
        </mc:Fallback>
      </mc:AlternateContent>
    </w:r>
  </w:p>
  <w:p w14:paraId="3909B8E4" w14:textId="77777777" w:rsidR="0028050C" w:rsidRPr="00543583" w:rsidRDefault="0028050C" w:rsidP="00543583">
    <w:pPr>
      <w:pStyle w:val="Header"/>
    </w:pPr>
    <w:r>
      <w:rPr>
        <w:noProof/>
      </w:rPr>
      <w:drawing>
        <wp:anchor distT="0" distB="0" distL="0" distR="0" simplePos="0" relativeHeight="251663360" behindDoc="0" locked="0" layoutInCell="1" allowOverlap="1" wp14:anchorId="13351462" wp14:editId="765BC173">
          <wp:simplePos x="0" y="0"/>
          <wp:positionH relativeFrom="margin">
            <wp:align>right</wp:align>
          </wp:positionH>
          <wp:positionV relativeFrom="page">
            <wp:posOffset>540000</wp:posOffset>
          </wp:positionV>
          <wp:extent cx="872617" cy="176400"/>
          <wp:effectExtent l="0" t="0" r="0" b="0"/>
          <wp:wrapSquare wrapText="bothSides"/>
          <wp:docPr id="1805407603" name="Logo_Hide1"/>
          <wp:cNvGraphicFramePr/>
          <a:graphic xmlns:a="http://schemas.openxmlformats.org/drawingml/2006/main">
            <a:graphicData uri="http://schemas.openxmlformats.org/drawingml/2006/picture">
              <pic:pic xmlns:pic="http://schemas.openxmlformats.org/drawingml/2006/picture">
                <pic:nvPicPr>
                  <pic:cNvPr id="1805407603" name="Logo_Hide1"/>
                  <pic:cNvPicPr/>
                </pic:nvPicPr>
                <pic:blipFill>
                  <a:blip r:embed="rId1"/>
                  <a:srcRect/>
                  <a:stretch/>
                </pic:blipFill>
                <pic:spPr>
                  <a:xfrm>
                    <a:off x="0" y="0"/>
                    <a:ext cx="872617" cy="1764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15E97" w14:textId="77777777" w:rsidR="0028050C" w:rsidRDefault="0028050C" w:rsidP="00825DB9">
    <w:pPr>
      <w:pStyle w:val="Header"/>
    </w:pPr>
    <w:r>
      <w:t xml:space="preserve"> </w:t>
    </w:r>
    <w:r>
      <w:rPr>
        <w:noProof/>
      </w:rPr>
      <w:drawing>
        <wp:anchor distT="0" distB="0" distL="0" distR="0" simplePos="0" relativeHeight="251664384" behindDoc="0" locked="0" layoutInCell="1" allowOverlap="1" wp14:anchorId="39194E6A" wp14:editId="1AE2193E">
          <wp:simplePos x="0" y="0"/>
          <wp:positionH relativeFrom="margin">
            <wp:align>right</wp:align>
          </wp:positionH>
          <wp:positionV relativeFrom="page">
            <wp:posOffset>540000</wp:posOffset>
          </wp:positionV>
          <wp:extent cx="872617" cy="176400"/>
          <wp:effectExtent l="0" t="0" r="0" b="0"/>
          <wp:wrapSquare wrapText="bothSides"/>
          <wp:docPr id="659731502" name="LogoFirst_Hide"/>
          <wp:cNvGraphicFramePr/>
          <a:graphic xmlns:a="http://schemas.openxmlformats.org/drawingml/2006/main">
            <a:graphicData uri="http://schemas.openxmlformats.org/drawingml/2006/picture">
              <pic:pic xmlns:pic="http://schemas.openxmlformats.org/drawingml/2006/picture">
                <pic:nvPicPr>
                  <pic:cNvPr id="659731502" name="LogoFirst_Hide"/>
                  <pic:cNvPicPr/>
                </pic:nvPicPr>
                <pic:blipFill>
                  <a:blip r:embed="rId1"/>
                  <a:srcRect/>
                  <a:stretch/>
                </pic:blipFill>
                <pic:spPr>
                  <a:xfrm>
                    <a:off x="0" y="0"/>
                    <a:ext cx="872617" cy="176400"/>
                  </a:xfrm>
                  <a:prstGeom prst="rect">
                    <a:avLst/>
                  </a:prstGeom>
                </pic:spPr>
              </pic:pic>
            </a:graphicData>
          </a:graphic>
        </wp:anchor>
      </w:drawing>
    </w:r>
    <w:r>
      <w:rPr>
        <w:noProof/>
      </w:rPr>
      <w:drawing>
        <wp:anchor distT="0" distB="0" distL="0" distR="0" simplePos="0" relativeHeight="251665408" behindDoc="0" locked="0" layoutInCell="1" allowOverlap="1" wp14:anchorId="6EEF261A" wp14:editId="6795B7B1">
          <wp:simplePos x="0" y="0"/>
          <wp:positionH relativeFrom="margin">
            <wp:align>right</wp:align>
          </wp:positionH>
          <wp:positionV relativeFrom="page">
            <wp:posOffset>540000</wp:posOffset>
          </wp:positionV>
          <wp:extent cx="872617" cy="176400"/>
          <wp:effectExtent l="0" t="0" r="0" b="0"/>
          <wp:wrapSquare wrapText="bothSides"/>
          <wp:docPr id="1740822045" name="Logo_Hide2"/>
          <wp:cNvGraphicFramePr/>
          <a:graphic xmlns:a="http://schemas.openxmlformats.org/drawingml/2006/main">
            <a:graphicData uri="http://schemas.openxmlformats.org/drawingml/2006/picture">
              <pic:pic xmlns:pic="http://schemas.openxmlformats.org/drawingml/2006/picture">
                <pic:nvPicPr>
                  <pic:cNvPr id="1740822045" name="Logo_Hide2"/>
                  <pic:cNvPicPr/>
                </pic:nvPicPr>
                <pic:blipFill>
                  <a:blip r:embed="rId1"/>
                  <a:srcRect/>
                  <a:stretch/>
                </pic:blipFill>
                <pic:spPr>
                  <a:xfrm>
                    <a:off x="0" y="0"/>
                    <a:ext cx="872617" cy="1764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B3CD5" w14:textId="77777777" w:rsidR="00D635BC" w:rsidRDefault="009A6D77" w:rsidP="00351F9B">
    <w:pPr>
      <w:pStyle w:val="Header"/>
    </w:pPr>
    <w:r w:rsidRPr="00A65981">
      <w:rPr>
        <w:noProof/>
      </w:rPr>
      <w:drawing>
        <wp:anchor distT="0" distB="0" distL="114300" distR="114300" simplePos="0" relativeHeight="251666432" behindDoc="0" locked="0" layoutInCell="1" allowOverlap="1" wp14:anchorId="75B4F211" wp14:editId="39B75E2D">
          <wp:simplePos x="0" y="0"/>
          <wp:positionH relativeFrom="page">
            <wp:posOffset>144780</wp:posOffset>
          </wp:positionH>
          <wp:positionV relativeFrom="page">
            <wp:posOffset>142875</wp:posOffset>
          </wp:positionV>
          <wp:extent cx="7263765" cy="10403840"/>
          <wp:effectExtent l="0" t="0" r="0" b="0"/>
          <wp:wrapNone/>
          <wp:docPr id="11" name="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Page.emf"/>
                  <pic:cNvPicPr/>
                </pic:nvPicPr>
                <pic:blipFill>
                  <a:blip r:embed="rId1">
                    <a:extLst>
                      <a:ext uri="{28A0092B-C50C-407E-A947-70E740481C1C}">
                        <a14:useLocalDpi xmlns:a14="http://schemas.microsoft.com/office/drawing/2010/main" val="0"/>
                      </a:ext>
                    </a:extLst>
                  </a:blip>
                  <a:stretch>
                    <a:fillRect/>
                  </a:stretch>
                </pic:blipFill>
                <pic:spPr>
                  <a:xfrm>
                    <a:off x="0" y="0"/>
                    <a:ext cx="7263765" cy="10403840"/>
                  </a:xfrm>
                  <a:prstGeom prst="rect">
                    <a:avLst/>
                  </a:prstGeom>
                </pic:spPr>
              </pic:pic>
            </a:graphicData>
          </a:graphic>
          <wp14:sizeRelH relativeFrom="margin">
            <wp14:pctWidth>0</wp14:pctWidth>
          </wp14:sizeRelH>
          <wp14:sizeRelV relativeFrom="margin">
            <wp14:pctHeight>0</wp14:pctHeight>
          </wp14:sizeRelV>
        </wp:anchor>
      </w:drawing>
    </w:r>
  </w:p>
  <w:p w14:paraId="45B966F5" w14:textId="77777777" w:rsidR="00D635BC" w:rsidRDefault="00D635BC" w:rsidP="00351F9B">
    <w:pPr>
      <w:pStyle w:val="Header"/>
    </w:pPr>
    <w:r>
      <w:rPr>
        <w:noProof/>
      </w:rPr>
      <mc:AlternateContent>
        <mc:Choice Requires="wps">
          <w:drawing>
            <wp:anchor distT="0" distB="0" distL="114300" distR="114300" simplePos="0" relativeHeight="251660288" behindDoc="0" locked="1" layoutInCell="1" allowOverlap="1" wp14:anchorId="4AA4C2AF" wp14:editId="2DCD815A">
              <wp:simplePos x="0" y="0"/>
              <wp:positionH relativeFrom="page">
                <wp:posOffset>546100</wp:posOffset>
              </wp:positionH>
              <wp:positionV relativeFrom="page">
                <wp:posOffset>514350</wp:posOffset>
              </wp:positionV>
              <wp:extent cx="4611370" cy="249555"/>
              <wp:effectExtent l="0" t="0" r="0" b="0"/>
              <wp:wrapNone/>
              <wp:docPr id="12" name="Text Box 5"/>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D635BC" w14:paraId="31F9A713" w14:textId="77777777" w:rsidTr="00153CDE">
                            <w:trPr>
                              <w:trHeight w:val="369"/>
                            </w:trPr>
                            <w:tc>
                              <w:tcPr>
                                <w:tcW w:w="369" w:type="dxa"/>
                                <w:tcBorders>
                                  <w:right w:val="single" w:sz="4" w:space="0" w:color="0099DA" w:themeColor="accent1"/>
                                </w:tcBorders>
                                <w:shd w:val="clear" w:color="auto" w:fill="auto"/>
                                <w:vAlign w:val="center"/>
                              </w:tcPr>
                              <w:p w14:paraId="1E404AF6" w14:textId="77777777" w:rsidR="00D635BC" w:rsidRDefault="00D635B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1</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23888C78" w14:textId="77777777" w:rsidR="00D635BC" w:rsidRDefault="00D635BC" w:rsidP="00153CDE">
                                <w:pPr>
                                  <w:pStyle w:val="Header"/>
                                  <w:rPr>
                                    <w:rStyle w:val="PageNumber"/>
                                  </w:rPr>
                                </w:pPr>
                              </w:p>
                            </w:tc>
                            <w:tc>
                              <w:tcPr>
                                <w:tcW w:w="6548" w:type="dxa"/>
                                <w:tcBorders>
                                  <w:right w:val="nil"/>
                                </w:tcBorders>
                                <w:shd w:val="clear" w:color="auto" w:fill="auto"/>
                                <w:vAlign w:val="center"/>
                              </w:tcPr>
                              <w:p w14:paraId="4881ADE9" w14:textId="77777777" w:rsidR="00D635BC" w:rsidRDefault="00D635BC" w:rsidP="00153CDE">
                                <w:pPr>
                                  <w:pStyle w:val="Header"/>
                                  <w:rPr>
                                    <w:rStyle w:val="PageNumber"/>
                                  </w:rPr>
                                </w:pPr>
                                <w:r>
                                  <w:rPr>
                                    <w:rStyle w:val="PageNumber"/>
                                  </w:rPr>
                                  <w:t xml:space="preserve"> </w:t>
                                </w:r>
                              </w:p>
                            </w:tc>
                          </w:tr>
                        </w:tbl>
                        <w:p w14:paraId="518B5F2A" w14:textId="77777777" w:rsidR="00D635BC" w:rsidRPr="00094ABD" w:rsidRDefault="00D635BC" w:rsidP="00351F9B">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AA4C2AF" id="_x0000_t202" coordsize="21600,21600" o:spt="202" path="m,l,21600r21600,l21600,xe">
              <v:stroke joinstyle="miter"/>
              <v:path gradientshapeok="t" o:connecttype="rect"/>
            </v:shapetype>
            <v:shape id="_x0000_s1031" type="#_x0000_t202" style="position:absolute;margin-left:43pt;margin-top:40.5pt;width:363.1pt;height:19.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D635BC" w14:paraId="31F9A713" w14:textId="77777777" w:rsidTr="00153CDE">
                      <w:trPr>
                        <w:trHeight w:val="369"/>
                      </w:trPr>
                      <w:tc>
                        <w:tcPr>
                          <w:tcW w:w="369" w:type="dxa"/>
                          <w:tcBorders>
                            <w:right w:val="single" w:sz="4" w:space="0" w:color="0099DA" w:themeColor="accent1"/>
                          </w:tcBorders>
                          <w:shd w:val="clear" w:color="auto" w:fill="auto"/>
                          <w:vAlign w:val="center"/>
                        </w:tcPr>
                        <w:p w14:paraId="1E404AF6" w14:textId="77777777" w:rsidR="00D635BC" w:rsidRDefault="00D635B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1</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23888C78" w14:textId="77777777" w:rsidR="00D635BC" w:rsidRDefault="00D635BC" w:rsidP="00153CDE">
                          <w:pPr>
                            <w:pStyle w:val="Header"/>
                            <w:rPr>
                              <w:rStyle w:val="PageNumber"/>
                            </w:rPr>
                          </w:pPr>
                        </w:p>
                      </w:tc>
                      <w:tc>
                        <w:tcPr>
                          <w:tcW w:w="6548" w:type="dxa"/>
                          <w:tcBorders>
                            <w:right w:val="nil"/>
                          </w:tcBorders>
                          <w:shd w:val="clear" w:color="auto" w:fill="auto"/>
                          <w:vAlign w:val="center"/>
                        </w:tcPr>
                        <w:p w14:paraId="4881ADE9" w14:textId="77777777" w:rsidR="00D635BC" w:rsidRDefault="00D635BC" w:rsidP="00153CDE">
                          <w:pPr>
                            <w:pStyle w:val="Header"/>
                            <w:rPr>
                              <w:rStyle w:val="PageNumber"/>
                            </w:rPr>
                          </w:pPr>
                          <w:r>
                            <w:rPr>
                              <w:rStyle w:val="PageNumber"/>
                            </w:rPr>
                            <w:t xml:space="preserve"> </w:t>
                          </w:r>
                        </w:p>
                      </w:tc>
                    </w:tr>
                  </w:tbl>
                  <w:p w14:paraId="518B5F2A" w14:textId="77777777" w:rsidR="00D635BC" w:rsidRPr="00094ABD" w:rsidRDefault="00D635BC" w:rsidP="00351F9B">
                    <w:pPr>
                      <w:spacing w:line="14" w:lineRule="exact"/>
                      <w:rPr>
                        <w:rStyle w:val="PageNumber"/>
                      </w:rPr>
                    </w:pP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0" layoutInCell="1" allowOverlap="1" wp14:anchorId="3FE82200" wp14:editId="476D3EB4">
              <wp:simplePos x="0" y="0"/>
              <wp:positionH relativeFrom="page">
                <wp:posOffset>540385</wp:posOffset>
              </wp:positionH>
              <wp:positionV relativeFrom="page">
                <wp:posOffset>864235</wp:posOffset>
              </wp:positionV>
              <wp:extent cx="5940000" cy="0"/>
              <wp:effectExtent l="0" t="0" r="22860" b="19050"/>
              <wp:wrapNone/>
              <wp:docPr id="13" name="Straight Connector 6"/>
              <wp:cNvGraphicFramePr/>
              <a:graphic xmlns:a="http://schemas.openxmlformats.org/drawingml/2006/main">
                <a:graphicData uri="http://schemas.microsoft.com/office/word/2010/wordprocessingShape">
                  <wps:wsp>
                    <wps:cNvCnPr/>
                    <wps:spPr>
                      <a:xfrm>
                        <a:off x="0" y="0"/>
                        <a:ext cx="594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81BBEF" id="Straight Connector 6"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" strokecolor="#0090ce [3044]" strokeweight=".5pt">
              <w10:wrap anchorx="page" anchory="page"/>
            </v:line>
          </w:pict>
        </mc:Fallback>
      </mc:AlternateContent>
    </w:r>
  </w:p>
  <w:p w14:paraId="74AFABF4" w14:textId="77777777" w:rsidR="00D635BC" w:rsidRPr="00543583" w:rsidRDefault="00D635BC" w:rsidP="00351F9B">
    <w:pPr>
      <w:pStyle w:val="Header"/>
    </w:pPr>
  </w:p>
  <w:p w14:paraId="12649F83" w14:textId="77777777" w:rsidR="00D635BC" w:rsidRPr="00351F9B" w:rsidRDefault="00D635BC" w:rsidP="00351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8A09F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FED6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96455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1C1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A3C48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B4C99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633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3AAF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8B536E2"/>
    <w:multiLevelType w:val="multilevel"/>
    <w:tmpl w:val="521EA0DA"/>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A85EE3"/>
    <w:multiLevelType w:val="multilevel"/>
    <w:tmpl w:val="C9DC91B0"/>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0E4B23"/>
    <w:multiLevelType w:val="multilevel"/>
    <w:tmpl w:val="88BAB226"/>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F27D54"/>
    <w:multiLevelType w:val="multilevel"/>
    <w:tmpl w:val="99C45AAE"/>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9F040E"/>
    <w:multiLevelType w:val="multilevel"/>
    <w:tmpl w:val="654A33E4"/>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3A6B7F"/>
    <w:multiLevelType w:val="multilevel"/>
    <w:tmpl w:val="45229C3E"/>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9718C2"/>
    <w:multiLevelType w:val="multilevel"/>
    <w:tmpl w:val="1166BAD6"/>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3153A3"/>
    <w:multiLevelType w:val="multilevel"/>
    <w:tmpl w:val="C15EE43A"/>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E8170A"/>
    <w:multiLevelType w:val="multilevel"/>
    <w:tmpl w:val="38E043D8"/>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7E276EC"/>
    <w:multiLevelType w:val="multilevel"/>
    <w:tmpl w:val="3D7E6272"/>
    <w:lvl w:ilvl="0">
      <w:numFmt w:val="bullet"/>
      <w:lvlText w:val=""/>
      <w:lvlJc w:val="right"/>
      <w:pPr>
        <w:keepLines/>
        <w:tabs>
          <w:tab w:val="num" w:pos="0"/>
        </w:tabs>
        <w:spacing w:after="150"/>
        <w:ind w:left="0" w:hanging="210"/>
      </w:pPr>
      <w:rPr>
        <w:rFonts w:ascii="Symbol" w:hAnsi="Symbol"/>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E20588C"/>
    <w:multiLevelType w:val="multilevel"/>
    <w:tmpl w:val="51246668"/>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0" w15:restartNumberingAfterBreak="0">
    <w:nsid w:val="7FB354B8"/>
    <w:multiLevelType w:val="multilevel"/>
    <w:tmpl w:val="5D666EEC"/>
    <w:lvl w:ilvl="0">
      <w:start w:val="1"/>
      <w:numFmt w:val="bullet"/>
      <w:pStyle w:val="ListBullet"/>
      <w:lvlText w:val=""/>
      <w:lvlJc w:val="left"/>
      <w:pPr>
        <w:ind w:left="278" w:hanging="278"/>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0"/>
  </w:num>
  <w:num w:numId="2">
    <w:abstractNumId w:val="7"/>
  </w:num>
  <w:num w:numId="3">
    <w:abstractNumId w:val="6"/>
  </w:num>
  <w:num w:numId="4">
    <w:abstractNumId w:val="5"/>
  </w:num>
  <w:num w:numId="5">
    <w:abstractNumId w:val="4"/>
  </w:num>
  <w:num w:numId="6">
    <w:abstractNumId w:val="19"/>
  </w:num>
  <w:num w:numId="7">
    <w:abstractNumId w:val="3"/>
  </w:num>
  <w:num w:numId="8">
    <w:abstractNumId w:val="2"/>
  </w:num>
  <w:num w:numId="9">
    <w:abstractNumId w:val="1"/>
  </w:num>
  <w:num w:numId="10">
    <w:abstractNumId w:val="0"/>
  </w:num>
  <w:num w:numId="11">
    <w:abstractNumId w:val="8"/>
  </w:num>
  <w:num w:numId="12">
    <w:abstractNumId w:val="19"/>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4"/>
  </w:num>
  <w:num w:numId="14">
    <w:abstractNumId w:val="17"/>
  </w:num>
  <w:num w:numId="15">
    <w:abstractNumId w:val="10"/>
  </w:num>
  <w:num w:numId="16">
    <w:abstractNumId w:val="16"/>
  </w:num>
  <w:num w:numId="17">
    <w:abstractNumId w:val="11"/>
  </w:num>
  <w:num w:numId="18">
    <w:abstractNumId w:val="18"/>
  </w:num>
  <w:num w:numId="19">
    <w:abstractNumId w:val="9"/>
  </w:num>
  <w:num w:numId="20">
    <w:abstractNumId w:val="12"/>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94"/>
    <w:rsid w:val="00004865"/>
    <w:rsid w:val="000270BC"/>
    <w:rsid w:val="00037050"/>
    <w:rsid w:val="00037869"/>
    <w:rsid w:val="00051148"/>
    <w:rsid w:val="00060CE4"/>
    <w:rsid w:val="00066D48"/>
    <w:rsid w:val="00094ABD"/>
    <w:rsid w:val="000A6227"/>
    <w:rsid w:val="000B532A"/>
    <w:rsid w:val="000C45CA"/>
    <w:rsid w:val="000C4C81"/>
    <w:rsid w:val="000D2C12"/>
    <w:rsid w:val="000D2EC0"/>
    <w:rsid w:val="000E5C61"/>
    <w:rsid w:val="00120104"/>
    <w:rsid w:val="0013244F"/>
    <w:rsid w:val="001457C0"/>
    <w:rsid w:val="00153CDE"/>
    <w:rsid w:val="00155B9C"/>
    <w:rsid w:val="00171A88"/>
    <w:rsid w:val="00182651"/>
    <w:rsid w:val="001836B0"/>
    <w:rsid w:val="00184729"/>
    <w:rsid w:val="00195139"/>
    <w:rsid w:val="001B56C0"/>
    <w:rsid w:val="001C2E5F"/>
    <w:rsid w:val="001E0A8F"/>
    <w:rsid w:val="001E2252"/>
    <w:rsid w:val="001F5AF1"/>
    <w:rsid w:val="001F7085"/>
    <w:rsid w:val="001F7DD4"/>
    <w:rsid w:val="00232C58"/>
    <w:rsid w:val="0024046B"/>
    <w:rsid w:val="00244D70"/>
    <w:rsid w:val="00261737"/>
    <w:rsid w:val="0028050C"/>
    <w:rsid w:val="002872C3"/>
    <w:rsid w:val="002B6528"/>
    <w:rsid w:val="002D61BE"/>
    <w:rsid w:val="002E4AA0"/>
    <w:rsid w:val="002E74A4"/>
    <w:rsid w:val="002E7C94"/>
    <w:rsid w:val="002F2713"/>
    <w:rsid w:val="003429F9"/>
    <w:rsid w:val="003466EF"/>
    <w:rsid w:val="00351F9B"/>
    <w:rsid w:val="003637AC"/>
    <w:rsid w:val="00372CFD"/>
    <w:rsid w:val="003A1240"/>
    <w:rsid w:val="003A1AD0"/>
    <w:rsid w:val="003B35B0"/>
    <w:rsid w:val="003C60F1"/>
    <w:rsid w:val="003D3F3F"/>
    <w:rsid w:val="003D7DCA"/>
    <w:rsid w:val="003E0D56"/>
    <w:rsid w:val="00413AB3"/>
    <w:rsid w:val="004176B2"/>
    <w:rsid w:val="0042073F"/>
    <w:rsid w:val="00420FCD"/>
    <w:rsid w:val="00424709"/>
    <w:rsid w:val="00433DAE"/>
    <w:rsid w:val="00453B6A"/>
    <w:rsid w:val="00456385"/>
    <w:rsid w:val="004618A7"/>
    <w:rsid w:val="0047314B"/>
    <w:rsid w:val="0049292C"/>
    <w:rsid w:val="00493580"/>
    <w:rsid w:val="004954D8"/>
    <w:rsid w:val="00496BBA"/>
    <w:rsid w:val="004A34B4"/>
    <w:rsid w:val="004A4A87"/>
    <w:rsid w:val="004A74FF"/>
    <w:rsid w:val="004B20B8"/>
    <w:rsid w:val="004C01B2"/>
    <w:rsid w:val="004D4B49"/>
    <w:rsid w:val="004E73D8"/>
    <w:rsid w:val="00522150"/>
    <w:rsid w:val="005232A0"/>
    <w:rsid w:val="00523A2C"/>
    <w:rsid w:val="005340BF"/>
    <w:rsid w:val="005345B7"/>
    <w:rsid w:val="00543583"/>
    <w:rsid w:val="005468A8"/>
    <w:rsid w:val="00550BDD"/>
    <w:rsid w:val="00554E89"/>
    <w:rsid w:val="00560C04"/>
    <w:rsid w:val="0057453F"/>
    <w:rsid w:val="00580E22"/>
    <w:rsid w:val="005874E8"/>
    <w:rsid w:val="00596784"/>
    <w:rsid w:val="005A28D4"/>
    <w:rsid w:val="005A5C7E"/>
    <w:rsid w:val="005D0E64"/>
    <w:rsid w:val="005E5080"/>
    <w:rsid w:val="005E5E8C"/>
    <w:rsid w:val="005F1580"/>
    <w:rsid w:val="005F52C9"/>
    <w:rsid w:val="005F649C"/>
    <w:rsid w:val="0060119B"/>
    <w:rsid w:val="0062091E"/>
    <w:rsid w:val="00620E52"/>
    <w:rsid w:val="00623DF1"/>
    <w:rsid w:val="00643812"/>
    <w:rsid w:val="00650385"/>
    <w:rsid w:val="00651548"/>
    <w:rsid w:val="00655B49"/>
    <w:rsid w:val="0067447D"/>
    <w:rsid w:val="00681D83"/>
    <w:rsid w:val="00690706"/>
    <w:rsid w:val="006A5FF2"/>
    <w:rsid w:val="006B18A3"/>
    <w:rsid w:val="006B2774"/>
    <w:rsid w:val="006B30A9"/>
    <w:rsid w:val="006C742E"/>
    <w:rsid w:val="006D6B91"/>
    <w:rsid w:val="006E1E8B"/>
    <w:rsid w:val="006E50DA"/>
    <w:rsid w:val="006E7B40"/>
    <w:rsid w:val="006F0516"/>
    <w:rsid w:val="006F0A77"/>
    <w:rsid w:val="006F304F"/>
    <w:rsid w:val="0070063F"/>
    <w:rsid w:val="0070267E"/>
    <w:rsid w:val="00702FF8"/>
    <w:rsid w:val="00706899"/>
    <w:rsid w:val="007321E0"/>
    <w:rsid w:val="00742E73"/>
    <w:rsid w:val="007546AF"/>
    <w:rsid w:val="00765934"/>
    <w:rsid w:val="007803F5"/>
    <w:rsid w:val="00783A29"/>
    <w:rsid w:val="00786312"/>
    <w:rsid w:val="00795EE0"/>
    <w:rsid w:val="007D13A5"/>
    <w:rsid w:val="007E373C"/>
    <w:rsid w:val="007F53F9"/>
    <w:rsid w:val="007F781C"/>
    <w:rsid w:val="008034F0"/>
    <w:rsid w:val="00806E45"/>
    <w:rsid w:val="00825DB9"/>
    <w:rsid w:val="00830277"/>
    <w:rsid w:val="00830AFA"/>
    <w:rsid w:val="00862A92"/>
    <w:rsid w:val="00865ED1"/>
    <w:rsid w:val="0088529D"/>
    <w:rsid w:val="00892D08"/>
    <w:rsid w:val="0089600F"/>
    <w:rsid w:val="008A5F57"/>
    <w:rsid w:val="008D6780"/>
    <w:rsid w:val="008D746F"/>
    <w:rsid w:val="008D78A6"/>
    <w:rsid w:val="008E4285"/>
    <w:rsid w:val="008E5A6D"/>
    <w:rsid w:val="008F32DF"/>
    <w:rsid w:val="008F4D20"/>
    <w:rsid w:val="00900275"/>
    <w:rsid w:val="00963AB9"/>
    <w:rsid w:val="0099165F"/>
    <w:rsid w:val="009A0C29"/>
    <w:rsid w:val="009A20FB"/>
    <w:rsid w:val="009A6D77"/>
    <w:rsid w:val="009B477B"/>
    <w:rsid w:val="009C0BF8"/>
    <w:rsid w:val="009C1416"/>
    <w:rsid w:val="009E4B94"/>
    <w:rsid w:val="00A1350C"/>
    <w:rsid w:val="00A454A9"/>
    <w:rsid w:val="00A468A3"/>
    <w:rsid w:val="00A46F0F"/>
    <w:rsid w:val="00A63514"/>
    <w:rsid w:val="00A65981"/>
    <w:rsid w:val="00A74175"/>
    <w:rsid w:val="00A747EE"/>
    <w:rsid w:val="00A75726"/>
    <w:rsid w:val="00A83212"/>
    <w:rsid w:val="00A925B2"/>
    <w:rsid w:val="00A92A5E"/>
    <w:rsid w:val="00A9641F"/>
    <w:rsid w:val="00AA6024"/>
    <w:rsid w:val="00AD79C2"/>
    <w:rsid w:val="00AF1D02"/>
    <w:rsid w:val="00AF34DD"/>
    <w:rsid w:val="00AF5904"/>
    <w:rsid w:val="00AF6B43"/>
    <w:rsid w:val="00B00D92"/>
    <w:rsid w:val="00B06144"/>
    <w:rsid w:val="00B0779D"/>
    <w:rsid w:val="00B42389"/>
    <w:rsid w:val="00B44FE7"/>
    <w:rsid w:val="00B4769F"/>
    <w:rsid w:val="00B605FF"/>
    <w:rsid w:val="00B607F4"/>
    <w:rsid w:val="00B66B4D"/>
    <w:rsid w:val="00B75CB8"/>
    <w:rsid w:val="00B77739"/>
    <w:rsid w:val="00B820CE"/>
    <w:rsid w:val="00B942CE"/>
    <w:rsid w:val="00B95634"/>
    <w:rsid w:val="00BA70BC"/>
    <w:rsid w:val="00BB685D"/>
    <w:rsid w:val="00BC1DC5"/>
    <w:rsid w:val="00BF5A42"/>
    <w:rsid w:val="00BF631A"/>
    <w:rsid w:val="00BF65FA"/>
    <w:rsid w:val="00C01DBE"/>
    <w:rsid w:val="00C1028F"/>
    <w:rsid w:val="00C1216F"/>
    <w:rsid w:val="00C32FEB"/>
    <w:rsid w:val="00C3591E"/>
    <w:rsid w:val="00C42AA6"/>
    <w:rsid w:val="00C42F48"/>
    <w:rsid w:val="00C52EEE"/>
    <w:rsid w:val="00C57138"/>
    <w:rsid w:val="00C634A1"/>
    <w:rsid w:val="00C64F13"/>
    <w:rsid w:val="00C72918"/>
    <w:rsid w:val="00C75DA9"/>
    <w:rsid w:val="00CA3568"/>
    <w:rsid w:val="00CB1C98"/>
    <w:rsid w:val="00CB3CA8"/>
    <w:rsid w:val="00CC479B"/>
    <w:rsid w:val="00CC5DC8"/>
    <w:rsid w:val="00CC5FDA"/>
    <w:rsid w:val="00CD23C6"/>
    <w:rsid w:val="00CE0EDC"/>
    <w:rsid w:val="00CF4242"/>
    <w:rsid w:val="00CF55DB"/>
    <w:rsid w:val="00CF58E4"/>
    <w:rsid w:val="00D05BCA"/>
    <w:rsid w:val="00D101E9"/>
    <w:rsid w:val="00D121BF"/>
    <w:rsid w:val="00D12CB9"/>
    <w:rsid w:val="00D17D0B"/>
    <w:rsid w:val="00D17F2B"/>
    <w:rsid w:val="00D24D84"/>
    <w:rsid w:val="00D27643"/>
    <w:rsid w:val="00D40FCD"/>
    <w:rsid w:val="00D635BC"/>
    <w:rsid w:val="00D704A0"/>
    <w:rsid w:val="00D94508"/>
    <w:rsid w:val="00D96141"/>
    <w:rsid w:val="00DA27B0"/>
    <w:rsid w:val="00DA2806"/>
    <w:rsid w:val="00DA7D14"/>
    <w:rsid w:val="00DC6EE0"/>
    <w:rsid w:val="00DE191E"/>
    <w:rsid w:val="00DE2B28"/>
    <w:rsid w:val="00DE3539"/>
    <w:rsid w:val="00DF198D"/>
    <w:rsid w:val="00DF7138"/>
    <w:rsid w:val="00E12099"/>
    <w:rsid w:val="00E172FA"/>
    <w:rsid w:val="00E22698"/>
    <w:rsid w:val="00E722F5"/>
    <w:rsid w:val="00E72D12"/>
    <w:rsid w:val="00E84B03"/>
    <w:rsid w:val="00E85D19"/>
    <w:rsid w:val="00EA1BBB"/>
    <w:rsid w:val="00EC01CD"/>
    <w:rsid w:val="00EC7EDC"/>
    <w:rsid w:val="00EE3A88"/>
    <w:rsid w:val="00F745F2"/>
    <w:rsid w:val="00F7495C"/>
    <w:rsid w:val="00F902E0"/>
    <w:rsid w:val="00FA1F94"/>
    <w:rsid w:val="00FB2F0A"/>
    <w:rsid w:val="00FB5A00"/>
    <w:rsid w:val="00FC2433"/>
    <w:rsid w:val="00FC5545"/>
    <w:rsid w:val="00FC5F36"/>
    <w:rsid w:val="00FD4BB3"/>
    <w:rsid w:val="00FE2C9C"/>
    <w:rsid w:val="00FE79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344D4"/>
  <w15:docId w15:val="{3E5C0921-35D7-429B-BC82-06689EB8D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Light" w:eastAsiaTheme="minorHAnsi" w:hAnsi="Open Sans Light" w:cstheme="minorBidi"/>
        <w:sz w:val="16"/>
        <w:szCs w:val="16"/>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29D"/>
    <w:pPr>
      <w:suppressAutoHyphens/>
      <w:spacing w:line="300" w:lineRule="atLeast"/>
    </w:pPr>
    <w:rPr>
      <w:sz w:val="20"/>
      <w:lang w:val="en-US"/>
    </w:rPr>
  </w:style>
  <w:style w:type="paragraph" w:styleId="Heading1">
    <w:name w:val="heading 1"/>
    <w:basedOn w:val="Normal"/>
    <w:next w:val="Normal"/>
    <w:link w:val="Heading1Char"/>
    <w:uiPriority w:val="1"/>
    <w:qFormat/>
    <w:rsid w:val="004A4A87"/>
    <w:pPr>
      <w:keepNext/>
      <w:keepLines/>
      <w:spacing w:before="737" w:after="90" w:line="420" w:lineRule="atLeast"/>
      <w:contextualSpacing/>
      <w:outlineLvl w:val="0"/>
    </w:pPr>
    <w:rPr>
      <w:rFonts w:ascii="Open Sans" w:eastAsiaTheme="majorEastAsia" w:hAnsi="Open Sans" w:cstheme="majorBidi"/>
      <w:b/>
      <w:bCs/>
      <w:color w:val="0099DA"/>
      <w:sz w:val="36"/>
      <w:szCs w:val="28"/>
    </w:rPr>
  </w:style>
  <w:style w:type="paragraph" w:styleId="Heading2">
    <w:name w:val="heading 2"/>
    <w:basedOn w:val="Normal"/>
    <w:next w:val="Normal"/>
    <w:link w:val="Heading2Char"/>
    <w:uiPriority w:val="1"/>
    <w:qFormat/>
    <w:rsid w:val="004A4A87"/>
    <w:pPr>
      <w:keepNext/>
      <w:keepLines/>
      <w:spacing w:before="397"/>
      <w:contextualSpacing/>
      <w:outlineLvl w:val="1"/>
    </w:pPr>
    <w:rPr>
      <w:rFonts w:ascii="Open Sans" w:eastAsiaTheme="majorEastAsia" w:hAnsi="Open Sans" w:cstheme="majorBidi"/>
      <w:b/>
      <w:bCs/>
      <w:color w:val="0099DA" w:themeColor="accent1"/>
      <w:szCs w:val="26"/>
    </w:rPr>
  </w:style>
  <w:style w:type="paragraph" w:styleId="Heading3">
    <w:name w:val="heading 3"/>
    <w:basedOn w:val="Normal"/>
    <w:next w:val="Normal"/>
    <w:link w:val="Heading3Char"/>
    <w:uiPriority w:val="1"/>
    <w:semiHidden/>
    <w:rsid w:val="009E4B94"/>
    <w:pPr>
      <w:keepNext/>
      <w:keepLines/>
      <w:spacing w:before="260"/>
      <w:contextualSpacing/>
      <w:outlineLvl w:val="2"/>
    </w:pPr>
    <w:rPr>
      <w:rFonts w:eastAsiaTheme="majorEastAsia" w:cstheme="majorBidi"/>
      <w:b/>
      <w:bCs/>
    </w:rPr>
  </w:style>
  <w:style w:type="paragraph" w:styleId="Heading4">
    <w:name w:val="heading 4"/>
    <w:basedOn w:val="Normal"/>
    <w:next w:val="Normal"/>
    <w:link w:val="Heading4Char"/>
    <w:uiPriority w:val="1"/>
    <w:semiHidden/>
    <w:rsid w:val="009E4B94"/>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9E4B94"/>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9E4B94"/>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9E4B94"/>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9E4B94"/>
    <w:pPr>
      <w:keepNext/>
      <w:keepLines/>
      <w:spacing w:before="26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9E4B94"/>
    <w:pPr>
      <w:keepNext/>
      <w:keepLines/>
      <w:spacing w:before="26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A9641F"/>
    <w:pPr>
      <w:tabs>
        <w:tab w:val="center" w:pos="4819"/>
        <w:tab w:val="right" w:pos="9638"/>
      </w:tabs>
      <w:spacing w:line="240" w:lineRule="atLeast"/>
    </w:pPr>
    <w:rPr>
      <w:color w:val="0099DA" w:themeColor="accent1"/>
    </w:rPr>
  </w:style>
  <w:style w:type="character" w:customStyle="1" w:styleId="HeaderChar">
    <w:name w:val="Header Char"/>
    <w:basedOn w:val="DefaultParagraphFont"/>
    <w:link w:val="Header"/>
    <w:uiPriority w:val="21"/>
    <w:semiHidden/>
    <w:rsid w:val="00A9641F"/>
    <w:rPr>
      <w:color w:val="0099DA" w:themeColor="accent1"/>
      <w:lang w:val="en-US"/>
    </w:rPr>
  </w:style>
  <w:style w:type="paragraph" w:styleId="Footer">
    <w:name w:val="footer"/>
    <w:basedOn w:val="Normal"/>
    <w:link w:val="FooterChar"/>
    <w:uiPriority w:val="21"/>
    <w:semiHidden/>
    <w:rsid w:val="00060CE4"/>
    <w:pPr>
      <w:tabs>
        <w:tab w:val="center" w:pos="4819"/>
        <w:tab w:val="right" w:pos="9638"/>
      </w:tabs>
      <w:spacing w:line="220" w:lineRule="atLeast"/>
    </w:pPr>
    <w:rPr>
      <w:sz w:val="14"/>
    </w:rPr>
  </w:style>
  <w:style w:type="character" w:customStyle="1" w:styleId="FooterChar">
    <w:name w:val="Footer Char"/>
    <w:basedOn w:val="DefaultParagraphFont"/>
    <w:link w:val="Footer"/>
    <w:uiPriority w:val="21"/>
    <w:semiHidden/>
    <w:rsid w:val="00060CE4"/>
    <w:rPr>
      <w:sz w:val="14"/>
      <w:lang w:val="en-US"/>
    </w:rPr>
  </w:style>
  <w:style w:type="character" w:customStyle="1" w:styleId="Heading1Char">
    <w:name w:val="Heading 1 Char"/>
    <w:basedOn w:val="DefaultParagraphFont"/>
    <w:link w:val="Heading1"/>
    <w:uiPriority w:val="1"/>
    <w:rsid w:val="004A4A87"/>
    <w:rPr>
      <w:rFonts w:ascii="Open Sans" w:eastAsiaTheme="majorEastAsia" w:hAnsi="Open Sans" w:cstheme="majorBidi"/>
      <w:b/>
      <w:bCs/>
      <w:color w:val="0099DA"/>
      <w:sz w:val="36"/>
      <w:szCs w:val="28"/>
      <w:lang w:val="en-US"/>
    </w:rPr>
  </w:style>
  <w:style w:type="character" w:customStyle="1" w:styleId="Heading2Char">
    <w:name w:val="Heading 2 Char"/>
    <w:basedOn w:val="DefaultParagraphFont"/>
    <w:link w:val="Heading2"/>
    <w:uiPriority w:val="1"/>
    <w:rsid w:val="004A4A87"/>
    <w:rPr>
      <w:rFonts w:ascii="Open Sans" w:eastAsiaTheme="majorEastAsia" w:hAnsi="Open Sans" w:cstheme="majorBidi"/>
      <w:b/>
      <w:bCs/>
      <w:color w:val="0099DA" w:themeColor="accent1"/>
      <w:sz w:val="20"/>
      <w:szCs w:val="26"/>
      <w:lang w:val="en-US"/>
    </w:rPr>
  </w:style>
  <w:style w:type="character" w:customStyle="1" w:styleId="Heading3Char">
    <w:name w:val="Heading 3 Char"/>
    <w:basedOn w:val="DefaultParagraphFont"/>
    <w:link w:val="Heading3"/>
    <w:uiPriority w:val="1"/>
    <w:semiHidden/>
    <w:rsid w:val="005F649C"/>
    <w:rPr>
      <w:rFonts w:eastAsiaTheme="majorEastAsia" w:cstheme="majorBidi"/>
      <w:b/>
      <w:bCs/>
      <w:lang w:val="en-US"/>
    </w:rPr>
  </w:style>
  <w:style w:type="character" w:customStyle="1" w:styleId="Heading4Char">
    <w:name w:val="Heading 4 Char"/>
    <w:basedOn w:val="DefaultParagraphFont"/>
    <w:link w:val="Heading4"/>
    <w:uiPriority w:val="1"/>
    <w:semiHidden/>
    <w:rsid w:val="00004865"/>
    <w:rPr>
      <w:rFonts w:eastAsiaTheme="majorEastAsia" w:cstheme="majorBidi"/>
      <w:b/>
      <w:bCs/>
      <w:iCs/>
      <w:lang w:val="en-US"/>
    </w:rPr>
  </w:style>
  <w:style w:type="character" w:customStyle="1" w:styleId="Heading5Char">
    <w:name w:val="Heading 5 Char"/>
    <w:basedOn w:val="DefaultParagraphFont"/>
    <w:link w:val="Heading5"/>
    <w:uiPriority w:val="1"/>
    <w:semiHidden/>
    <w:rsid w:val="00004865"/>
    <w:rPr>
      <w:rFonts w:eastAsiaTheme="majorEastAsia" w:cstheme="majorBidi"/>
      <w:b/>
      <w:lang w:val="en-US"/>
    </w:rPr>
  </w:style>
  <w:style w:type="character" w:customStyle="1" w:styleId="Heading6Char">
    <w:name w:val="Heading 6 Char"/>
    <w:basedOn w:val="DefaultParagraphFont"/>
    <w:link w:val="Heading6"/>
    <w:uiPriority w:val="1"/>
    <w:semiHidden/>
    <w:rsid w:val="00004865"/>
    <w:rPr>
      <w:rFonts w:eastAsiaTheme="majorEastAsia" w:cstheme="majorBidi"/>
      <w:b/>
      <w:iCs/>
      <w:lang w:val="en-US"/>
    </w:rPr>
  </w:style>
  <w:style w:type="character" w:customStyle="1" w:styleId="Heading7Char">
    <w:name w:val="Heading 7 Char"/>
    <w:basedOn w:val="DefaultParagraphFont"/>
    <w:link w:val="Heading7"/>
    <w:uiPriority w:val="1"/>
    <w:semiHidden/>
    <w:rsid w:val="00004865"/>
    <w:rPr>
      <w:rFonts w:eastAsiaTheme="majorEastAsia" w:cstheme="majorBidi"/>
      <w:b/>
      <w:iCs/>
      <w:lang w:val="en-US"/>
    </w:rPr>
  </w:style>
  <w:style w:type="character" w:customStyle="1" w:styleId="Heading8Char">
    <w:name w:val="Heading 8 Char"/>
    <w:basedOn w:val="DefaultParagraphFont"/>
    <w:link w:val="Heading8"/>
    <w:uiPriority w:val="1"/>
    <w:semiHidden/>
    <w:rsid w:val="00004865"/>
    <w:rPr>
      <w:rFonts w:eastAsiaTheme="majorEastAsia" w:cstheme="majorBidi"/>
      <w:b/>
      <w:szCs w:val="20"/>
      <w:lang w:val="en-US"/>
    </w:rPr>
  </w:style>
  <w:style w:type="character" w:customStyle="1" w:styleId="Heading9Char">
    <w:name w:val="Heading 9 Char"/>
    <w:basedOn w:val="DefaultParagraphFont"/>
    <w:link w:val="Heading9"/>
    <w:uiPriority w:val="1"/>
    <w:semiHidden/>
    <w:rsid w:val="00004865"/>
    <w:rPr>
      <w:rFonts w:eastAsiaTheme="majorEastAsia" w:cstheme="majorBidi"/>
      <w:b/>
      <w:iCs/>
      <w:szCs w:val="20"/>
      <w:lang w:val="en-US"/>
    </w:rPr>
  </w:style>
  <w:style w:type="paragraph" w:styleId="Title">
    <w:name w:val="Title"/>
    <w:basedOn w:val="Normal"/>
    <w:next w:val="Normal"/>
    <w:link w:val="TitleChar"/>
    <w:uiPriority w:val="19"/>
    <w:semiHidden/>
    <w:rsid w:val="00BF5A42"/>
    <w:pPr>
      <w:spacing w:line="825" w:lineRule="exact"/>
      <w:contextualSpacing/>
    </w:pPr>
    <w:rPr>
      <w:rFonts w:eastAsiaTheme="majorEastAsia" w:cstheme="majorBidi"/>
      <w:color w:val="FFFFFF"/>
      <w:kern w:val="28"/>
      <w:sz w:val="68"/>
      <w:szCs w:val="52"/>
    </w:rPr>
  </w:style>
  <w:style w:type="character" w:customStyle="1" w:styleId="TitleChar">
    <w:name w:val="Title Char"/>
    <w:basedOn w:val="DefaultParagraphFont"/>
    <w:link w:val="Title"/>
    <w:uiPriority w:val="19"/>
    <w:semiHidden/>
    <w:rsid w:val="00BF5A42"/>
    <w:rPr>
      <w:rFonts w:eastAsiaTheme="majorEastAsia" w:cstheme="majorBidi"/>
      <w:color w:val="FFFFFF"/>
      <w:kern w:val="28"/>
      <w:sz w:val="68"/>
      <w:szCs w:val="52"/>
      <w:lang w:val="en-US"/>
    </w:rPr>
  </w:style>
  <w:style w:type="paragraph" w:styleId="Subtitle">
    <w:name w:val="Subtitle"/>
    <w:basedOn w:val="Normal"/>
    <w:next w:val="Normal"/>
    <w:link w:val="SubtitleChar"/>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004865"/>
    <w:rPr>
      <w:rFonts w:eastAsiaTheme="majorEastAsia" w:cstheme="majorBidi"/>
      <w:b/>
      <w:iCs/>
      <w:sz w:val="36"/>
      <w:szCs w:val="24"/>
      <w:lang w:val="en-US"/>
    </w:rPr>
  </w:style>
  <w:style w:type="character" w:styleId="SubtleEmphasis">
    <w:name w:val="Subtle Emphasis"/>
    <w:basedOn w:val="DefaultParagraphFont"/>
    <w:uiPriority w:val="99"/>
    <w:semiHidden/>
    <w:qFormat/>
    <w:rsid w:val="009E4B94"/>
    <w:rPr>
      <w:i/>
      <w:iCs/>
      <w:color w:val="808080" w:themeColor="text1" w:themeTint="7F"/>
      <w:lang w:val="en-US"/>
    </w:rPr>
  </w:style>
  <w:style w:type="character" w:styleId="IntenseEmphasis">
    <w:name w:val="Intense Emphasis"/>
    <w:basedOn w:val="DefaultParagraphFont"/>
    <w:uiPriority w:val="19"/>
    <w:semiHidden/>
    <w:rsid w:val="009E4B94"/>
    <w:rPr>
      <w:b/>
      <w:bCs/>
      <w:i/>
      <w:iCs/>
      <w:color w:val="auto"/>
      <w:lang w:val="en-US"/>
    </w:rPr>
  </w:style>
  <w:style w:type="character" w:styleId="Strong">
    <w:name w:val="Strong"/>
    <w:basedOn w:val="DefaultParagraphFont"/>
    <w:uiPriority w:val="19"/>
    <w:semiHidden/>
    <w:rsid w:val="00D27643"/>
    <w:rPr>
      <w:rFonts w:ascii="Open Sans SemiBold" w:hAnsi="Open Sans SemiBold"/>
      <w:b w:val="0"/>
      <w:bCs/>
      <w:lang w:val="en-US"/>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lang w:val="en-US"/>
    </w:rPr>
  </w:style>
  <w:style w:type="character" w:styleId="SubtleReference">
    <w:name w:val="Subtle Reference"/>
    <w:basedOn w:val="DefaultParagraphFont"/>
    <w:uiPriority w:val="99"/>
    <w:semiHidden/>
    <w:qFormat/>
    <w:rsid w:val="002E74A4"/>
    <w:rPr>
      <w:caps w:val="0"/>
      <w:smallCaps w:val="0"/>
      <w:color w:val="auto"/>
      <w:u w:val="single"/>
      <w:lang w:val="en-US"/>
    </w:rPr>
  </w:style>
  <w:style w:type="character" w:styleId="IntenseReference">
    <w:name w:val="Intense Reference"/>
    <w:basedOn w:val="DefaultParagraphFont"/>
    <w:uiPriority w:val="99"/>
    <w:semiHidden/>
    <w:qFormat/>
    <w:rsid w:val="002E74A4"/>
    <w:rPr>
      <w:b/>
      <w:bCs/>
      <w:caps w:val="0"/>
      <w:smallCaps w:val="0"/>
      <w:color w:val="auto"/>
      <w:spacing w:val="5"/>
      <w:u w:val="single"/>
      <w:lang w:val="en-US"/>
    </w:rPr>
  </w:style>
  <w:style w:type="paragraph" w:styleId="Caption">
    <w:name w:val="caption"/>
    <w:basedOn w:val="Normal"/>
    <w:next w:val="Normal"/>
    <w:uiPriority w:val="3"/>
    <w:semiHidden/>
    <w:rsid w:val="004E73D8"/>
    <w:pPr>
      <w:spacing w:before="120" w:line="220" w:lineRule="atLeast"/>
    </w:pPr>
    <w:rPr>
      <w:bCs/>
      <w:color w:val="0099DA" w:themeColor="accent1"/>
      <w:sz w:val="14"/>
    </w:rPr>
  </w:style>
  <w:style w:type="paragraph" w:styleId="TOC1">
    <w:name w:val="toc 1"/>
    <w:basedOn w:val="Normal"/>
    <w:next w:val="Normal"/>
    <w:uiPriority w:val="39"/>
    <w:semiHidden/>
    <w:rsid w:val="00DE191E"/>
    <w:pPr>
      <w:tabs>
        <w:tab w:val="right" w:pos="7173"/>
      </w:tabs>
      <w:spacing w:after="200" w:line="280" w:lineRule="atLeast"/>
      <w:ind w:right="794"/>
    </w:pPr>
    <w:rPr>
      <w:rFonts w:ascii="Open Sans SemiBold" w:hAnsi="Open Sans SemiBold"/>
      <w:color w:val="0099DA" w:themeColor="accent1"/>
    </w:rPr>
  </w:style>
  <w:style w:type="paragraph" w:styleId="TOC2">
    <w:name w:val="toc 2"/>
    <w:basedOn w:val="Normal"/>
    <w:next w:val="Normal"/>
    <w:uiPriority w:val="39"/>
    <w:semiHidden/>
    <w:rsid w:val="00A925B2"/>
    <w:pPr>
      <w:tabs>
        <w:tab w:val="right" w:pos="7173"/>
      </w:tabs>
      <w:spacing w:after="200" w:line="280" w:lineRule="atLeast"/>
      <w:ind w:left="567" w:right="794"/>
    </w:pPr>
    <w:rPr>
      <w:color w:val="0099DA" w:themeColor="accent1"/>
    </w:r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next w:val="Normal"/>
    <w:uiPriority w:val="39"/>
    <w:semiHidden/>
    <w:qFormat/>
    <w:rsid w:val="00351F9B"/>
    <w:pPr>
      <w:spacing w:before="1040" w:after="200" w:line="720" w:lineRule="atLeast"/>
      <w:contextualSpacing/>
    </w:pPr>
    <w:rPr>
      <w:rFonts w:eastAsiaTheme="majorEastAsia" w:cstheme="majorBidi"/>
      <w:bCs/>
      <w:color w:val="0099DA" w:themeColor="accent1"/>
      <w:sz w:val="52"/>
      <w:szCs w:val="28"/>
      <w:lang w:val="en-US"/>
    </w:rPr>
  </w:style>
  <w:style w:type="paragraph" w:styleId="BlockTex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9E4B94"/>
    <w:pPr>
      <w:spacing w:after="120" w:line="240" w:lineRule="atLeast"/>
      <w:ind w:left="85" w:hanging="85"/>
    </w:pPr>
    <w:rPr>
      <w:szCs w:val="20"/>
    </w:rPr>
  </w:style>
  <w:style w:type="character" w:customStyle="1" w:styleId="EndnoteTextChar">
    <w:name w:val="Endnote Text Char"/>
    <w:basedOn w:val="DefaultParagraphFont"/>
    <w:link w:val="EndnoteText"/>
    <w:uiPriority w:val="21"/>
    <w:semiHidden/>
    <w:rsid w:val="00004865"/>
    <w:rPr>
      <w:sz w:val="16"/>
      <w:szCs w:val="20"/>
      <w:lang w:val="en-US"/>
    </w:rPr>
  </w:style>
  <w:style w:type="character" w:styleId="EndnoteReference">
    <w:name w:val="endnote reference"/>
    <w:basedOn w:val="DefaultParagraphFont"/>
    <w:uiPriority w:val="21"/>
    <w:semiHidden/>
    <w:rsid w:val="009E4B94"/>
    <w:rPr>
      <w:vertAlign w:val="superscript"/>
      <w:lang w:val="en-US"/>
    </w:rPr>
  </w:style>
  <w:style w:type="paragraph" w:styleId="FootnoteText">
    <w:name w:val="footnote text"/>
    <w:basedOn w:val="Normal"/>
    <w:link w:val="FootnoteTextChar"/>
    <w:uiPriority w:val="21"/>
    <w:semiHidden/>
    <w:rsid w:val="00963AB9"/>
    <w:pPr>
      <w:spacing w:after="120" w:line="200" w:lineRule="atLeast"/>
      <w:ind w:left="85" w:hanging="85"/>
    </w:pPr>
    <w:rPr>
      <w:sz w:val="14"/>
      <w:szCs w:val="20"/>
    </w:rPr>
  </w:style>
  <w:style w:type="character" w:customStyle="1" w:styleId="FootnoteTextChar">
    <w:name w:val="Footnote Text Char"/>
    <w:basedOn w:val="DefaultParagraphFont"/>
    <w:link w:val="FootnoteText"/>
    <w:uiPriority w:val="21"/>
    <w:semiHidden/>
    <w:rsid w:val="00963AB9"/>
    <w:rPr>
      <w:sz w:val="14"/>
      <w:szCs w:val="20"/>
      <w:lang w:val="en-US"/>
    </w:rPr>
  </w:style>
  <w:style w:type="paragraph" w:styleId="ListBullet">
    <w:name w:val="List Bullet"/>
    <w:basedOn w:val="Normal"/>
    <w:uiPriority w:val="2"/>
    <w:qFormat/>
    <w:rsid w:val="00AF34DD"/>
    <w:pPr>
      <w:numPr>
        <w:numId w:val="1"/>
      </w:numPr>
      <w:spacing w:before="120" w:after="120"/>
    </w:pPr>
  </w:style>
  <w:style w:type="paragraph" w:styleId="ListNumber">
    <w:name w:val="List Number"/>
    <w:basedOn w:val="Normal"/>
    <w:uiPriority w:val="2"/>
    <w:qFormat/>
    <w:rsid w:val="006B30A9"/>
    <w:pPr>
      <w:numPr>
        <w:numId w:val="6"/>
      </w:numPr>
      <w:contextualSpacing/>
    </w:pPr>
  </w:style>
  <w:style w:type="character" w:styleId="PageNumber">
    <w:name w:val="page number"/>
    <w:basedOn w:val="DefaultParagraphFont"/>
    <w:uiPriority w:val="21"/>
    <w:semiHidden/>
    <w:rsid w:val="00424709"/>
    <w:rPr>
      <w:lang w:val="en-US"/>
    </w:rPr>
  </w:style>
  <w:style w:type="paragraph" w:customStyle="1" w:styleId="Template">
    <w:name w:val="Template"/>
    <w:uiPriority w:val="8"/>
    <w:semiHidden/>
    <w:rsid w:val="00094ABD"/>
    <w:rPr>
      <w:noProof/>
      <w:lang w:val="en-US"/>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TOAHeading">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spacing w:line="240" w:lineRule="auto"/>
      <w:ind w:left="4252"/>
    </w:pPr>
  </w:style>
  <w:style w:type="character" w:customStyle="1" w:styleId="SignatureChar">
    <w:name w:val="Signature Char"/>
    <w:basedOn w:val="DefaultParagraphFont"/>
    <w:link w:val="Signature"/>
    <w:uiPriority w:val="99"/>
    <w:semiHidden/>
    <w:rsid w:val="00004865"/>
    <w:rPr>
      <w:lang w:val="en-US"/>
    </w:rPr>
  </w:style>
  <w:style w:type="character" w:styleId="PlaceholderText">
    <w:name w:val="Placeholder Text"/>
    <w:basedOn w:val="DefaultParagraphFont"/>
    <w:uiPriority w:val="99"/>
    <w:semiHidden/>
    <w:rsid w:val="00424709"/>
    <w:rPr>
      <w:color w:val="auto"/>
      <w:lang w:val="en-US"/>
    </w:rPr>
  </w:style>
  <w:style w:type="paragraph" w:customStyle="1" w:styleId="Table">
    <w:name w:val="Table"/>
    <w:uiPriority w:val="4"/>
    <w:rsid w:val="00094ABD"/>
    <w:pPr>
      <w:spacing w:before="40" w:after="40" w:line="240" w:lineRule="atLeast"/>
      <w:ind w:left="113" w:right="113"/>
    </w:pPr>
    <w:rPr>
      <w:lang w:val="en-US"/>
    </w:rPr>
  </w:style>
  <w:style w:type="paragraph" w:customStyle="1" w:styleId="Table-Text">
    <w:name w:val="Table - Text"/>
    <w:basedOn w:val="Table"/>
    <w:uiPriority w:val="4"/>
    <w:rsid w:val="00424709"/>
  </w:style>
  <w:style w:type="paragraph" w:customStyle="1" w:styleId="Table-TextTotal">
    <w:name w:val="Table - Text Total"/>
    <w:basedOn w:val="Table-Text"/>
    <w:uiPriority w:val="4"/>
    <w:rsid w:val="00424709"/>
    <w:rPr>
      <w:b/>
    </w:rPr>
  </w:style>
  <w:style w:type="paragraph" w:customStyle="1" w:styleId="Table-Numbers">
    <w:name w:val="Table - Numbers"/>
    <w:basedOn w:val="Table"/>
    <w:uiPriority w:val="4"/>
    <w:rsid w:val="00424709"/>
    <w:pPr>
      <w:jc w:val="right"/>
    </w:pPr>
  </w:style>
  <w:style w:type="paragraph" w:customStyle="1" w:styleId="Table-NumbersTotal">
    <w:name w:val="Table - Numbers Total"/>
    <w:basedOn w:val="Table-Numbers"/>
    <w:uiPriority w:val="4"/>
    <w:rsid w:val="00424709"/>
    <w:rPr>
      <w:b/>
    </w:rPr>
  </w:style>
  <w:style w:type="paragraph" w:styleId="Quote">
    <w:name w:val="Quote"/>
    <w:basedOn w:val="Normal"/>
    <w:next w:val="Normal"/>
    <w:link w:val="QuoteChar"/>
    <w:uiPriority w:val="19"/>
    <w:semiHidden/>
    <w:rsid w:val="007546AF"/>
    <w:pPr>
      <w:spacing w:before="260" w:after="260"/>
      <w:ind w:left="567" w:right="567"/>
    </w:pPr>
    <w:rPr>
      <w:b/>
      <w:iCs/>
      <w:color w:val="000000" w:themeColor="text1"/>
    </w:rPr>
  </w:style>
  <w:style w:type="character" w:customStyle="1" w:styleId="QuoteChar">
    <w:name w:val="Quote Char"/>
    <w:basedOn w:val="DefaultParagraphFont"/>
    <w:link w:val="Quote"/>
    <w:uiPriority w:val="19"/>
    <w:semiHidden/>
    <w:rsid w:val="00004865"/>
    <w:rPr>
      <w:b/>
      <w:iCs/>
      <w:color w:val="000000" w:themeColor="text1"/>
      <w:sz w:val="20"/>
      <w:lang w:val="en-US"/>
    </w:rPr>
  </w:style>
  <w:style w:type="character" w:styleId="BookTitle">
    <w:name w:val="Book Title"/>
    <w:basedOn w:val="DefaultParagraphFont"/>
    <w:uiPriority w:val="99"/>
    <w:semiHidden/>
    <w:qFormat/>
    <w:rsid w:val="007546AF"/>
    <w:rPr>
      <w:b/>
      <w:bCs/>
      <w:caps w:val="0"/>
      <w:smallCaps w:val="0"/>
      <w:spacing w:val="5"/>
      <w:lang w:val="en-US"/>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rsid w:val="005A28D4"/>
    <w:pPr>
      <w:ind w:left="1134"/>
    </w:pPr>
  </w:style>
  <w:style w:type="table" w:styleId="TableGrid">
    <w:name w:val="Table Grid"/>
    <w:basedOn w:val="TableNormal"/>
    <w:uiPriority w:val="59"/>
    <w:rsid w:val="004618A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E7C94"/>
    <w:pPr>
      <w:spacing w:line="240" w:lineRule="atLeast"/>
      <w:jc w:val="right"/>
    </w:pPr>
    <w:rPr>
      <w:color w:val="FFFFFF"/>
      <w:sz w:val="20"/>
    </w:rPr>
  </w:style>
  <w:style w:type="table" w:customStyle="1" w:styleId="Blank">
    <w:name w:val="Blank"/>
    <w:basedOn w:val="TableNormal"/>
    <w:uiPriority w:val="99"/>
    <w:rsid w:val="00643812"/>
    <w:pPr>
      <w:spacing w:line="240" w:lineRule="atLeast"/>
    </w:pPr>
    <w:rPr>
      <w:lang w:val="en-US"/>
    </w:rPr>
    <w:tblPr>
      <w:tblCellMar>
        <w:left w:w="0" w:type="dxa"/>
        <w:right w:w="0" w:type="dxa"/>
      </w:tblCellMar>
    </w:tblPr>
  </w:style>
  <w:style w:type="paragraph" w:styleId="NoSpacing">
    <w:name w:val="No Spacing"/>
    <w:semiHidden/>
    <w:rsid w:val="00643812"/>
    <w:pPr>
      <w:spacing w:line="240" w:lineRule="atLeast"/>
    </w:pPr>
    <w:rPr>
      <w:lang w:val="en-US"/>
    </w:rPr>
  </w:style>
  <w:style w:type="paragraph" w:styleId="BalloonText">
    <w:name w:val="Balloon Text"/>
    <w:basedOn w:val="Normal"/>
    <w:link w:val="BalloonTextChar"/>
    <w:uiPriority w:val="99"/>
    <w:semiHidden/>
    <w:unhideWhenUsed/>
    <w:rsid w:val="00560C04"/>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560C04"/>
    <w:rPr>
      <w:rFonts w:ascii="Segoe UI" w:hAnsi="Segoe UI" w:cs="Segoe UI"/>
      <w:lang w:val="en-US"/>
    </w:rPr>
  </w:style>
  <w:style w:type="paragraph" w:styleId="Bibliography">
    <w:name w:val="Bibliography"/>
    <w:basedOn w:val="Normal"/>
    <w:next w:val="Normal"/>
    <w:uiPriority w:val="99"/>
    <w:semiHidden/>
    <w:unhideWhenUsed/>
    <w:rsid w:val="00560C04"/>
  </w:style>
  <w:style w:type="paragraph" w:styleId="BodyText">
    <w:name w:val="Body Text"/>
    <w:basedOn w:val="Normal"/>
    <w:link w:val="BodyTextChar"/>
    <w:uiPriority w:val="99"/>
    <w:semiHidden/>
    <w:unhideWhenUsed/>
    <w:rsid w:val="00560C04"/>
    <w:pPr>
      <w:spacing w:after="120"/>
    </w:pPr>
  </w:style>
  <w:style w:type="character" w:customStyle="1" w:styleId="BodyTextChar">
    <w:name w:val="Body Text Char"/>
    <w:basedOn w:val="DefaultParagraphFont"/>
    <w:link w:val="BodyText"/>
    <w:uiPriority w:val="99"/>
    <w:semiHidden/>
    <w:rsid w:val="00560C04"/>
    <w:rPr>
      <w:lang w:val="en-US"/>
    </w:rPr>
  </w:style>
  <w:style w:type="paragraph" w:styleId="BodyText2">
    <w:name w:val="Body Text 2"/>
    <w:basedOn w:val="Normal"/>
    <w:link w:val="BodyText2Char"/>
    <w:uiPriority w:val="99"/>
    <w:semiHidden/>
    <w:unhideWhenUsed/>
    <w:rsid w:val="00560C04"/>
    <w:pPr>
      <w:spacing w:after="120" w:line="480" w:lineRule="auto"/>
    </w:pPr>
  </w:style>
  <w:style w:type="character" w:customStyle="1" w:styleId="BodyText2Char">
    <w:name w:val="Body Text 2 Char"/>
    <w:basedOn w:val="DefaultParagraphFont"/>
    <w:link w:val="BodyText2"/>
    <w:uiPriority w:val="99"/>
    <w:semiHidden/>
    <w:rsid w:val="00560C04"/>
    <w:rPr>
      <w:lang w:val="en-US"/>
    </w:rPr>
  </w:style>
  <w:style w:type="paragraph" w:styleId="BodyText3">
    <w:name w:val="Body Text 3"/>
    <w:basedOn w:val="Normal"/>
    <w:link w:val="BodyText3Char"/>
    <w:uiPriority w:val="99"/>
    <w:semiHidden/>
    <w:unhideWhenUsed/>
    <w:rsid w:val="00560C04"/>
    <w:pPr>
      <w:spacing w:after="120"/>
    </w:pPr>
  </w:style>
  <w:style w:type="character" w:customStyle="1" w:styleId="BodyText3Char">
    <w:name w:val="Body Text 3 Char"/>
    <w:basedOn w:val="DefaultParagraphFont"/>
    <w:link w:val="BodyText3"/>
    <w:uiPriority w:val="99"/>
    <w:semiHidden/>
    <w:rsid w:val="00560C04"/>
    <w:rPr>
      <w:sz w:val="16"/>
      <w:szCs w:val="16"/>
      <w:lang w:val="en-US"/>
    </w:rPr>
  </w:style>
  <w:style w:type="paragraph" w:styleId="BodyTextFirstIndent">
    <w:name w:val="Body Text First Indent"/>
    <w:basedOn w:val="BodyText"/>
    <w:link w:val="BodyTextFirstIndentChar"/>
    <w:uiPriority w:val="99"/>
    <w:semiHidden/>
    <w:rsid w:val="00560C04"/>
    <w:pPr>
      <w:spacing w:after="0"/>
      <w:ind w:firstLine="360"/>
    </w:pPr>
  </w:style>
  <w:style w:type="character" w:customStyle="1" w:styleId="BodyTextFirstIndentChar">
    <w:name w:val="Body Text First Indent Char"/>
    <w:basedOn w:val="BodyTextChar"/>
    <w:link w:val="BodyTextFirstIndent"/>
    <w:uiPriority w:val="99"/>
    <w:semiHidden/>
    <w:rsid w:val="00560C04"/>
    <w:rPr>
      <w:lang w:val="en-US"/>
    </w:rPr>
  </w:style>
  <w:style w:type="paragraph" w:styleId="BodyTextIndent">
    <w:name w:val="Body Text Indent"/>
    <w:basedOn w:val="Normal"/>
    <w:link w:val="BodyTextIndentChar"/>
    <w:uiPriority w:val="99"/>
    <w:semiHidden/>
    <w:unhideWhenUsed/>
    <w:rsid w:val="00560C04"/>
    <w:pPr>
      <w:spacing w:after="120"/>
      <w:ind w:left="283"/>
    </w:pPr>
  </w:style>
  <w:style w:type="character" w:customStyle="1" w:styleId="BodyTextIndentChar">
    <w:name w:val="Body Text Indent Char"/>
    <w:basedOn w:val="DefaultParagraphFont"/>
    <w:link w:val="BodyTextIndent"/>
    <w:uiPriority w:val="99"/>
    <w:semiHidden/>
    <w:rsid w:val="00560C04"/>
    <w:rPr>
      <w:lang w:val="en-US"/>
    </w:rPr>
  </w:style>
  <w:style w:type="paragraph" w:styleId="BodyTextFirstIndent2">
    <w:name w:val="Body Text First Indent 2"/>
    <w:basedOn w:val="BodyTextIndent"/>
    <w:link w:val="BodyTextFirstIndent2Char"/>
    <w:uiPriority w:val="99"/>
    <w:semiHidden/>
    <w:unhideWhenUsed/>
    <w:rsid w:val="00560C04"/>
    <w:pPr>
      <w:spacing w:after="0"/>
      <w:ind w:left="360" w:firstLine="360"/>
    </w:pPr>
  </w:style>
  <w:style w:type="character" w:customStyle="1" w:styleId="BodyTextFirstIndent2Char">
    <w:name w:val="Body Text First Indent 2 Char"/>
    <w:basedOn w:val="BodyTextIndentChar"/>
    <w:link w:val="BodyTextFirstIndent2"/>
    <w:uiPriority w:val="99"/>
    <w:semiHidden/>
    <w:rsid w:val="00560C04"/>
    <w:rPr>
      <w:lang w:val="en-US"/>
    </w:rPr>
  </w:style>
  <w:style w:type="paragraph" w:styleId="BodyTextIndent2">
    <w:name w:val="Body Text Indent 2"/>
    <w:basedOn w:val="Normal"/>
    <w:link w:val="BodyTextIndent2Char"/>
    <w:uiPriority w:val="99"/>
    <w:semiHidden/>
    <w:unhideWhenUsed/>
    <w:rsid w:val="00560C04"/>
    <w:pPr>
      <w:spacing w:after="120" w:line="480" w:lineRule="auto"/>
      <w:ind w:left="283"/>
    </w:pPr>
  </w:style>
  <w:style w:type="character" w:customStyle="1" w:styleId="BodyTextIndent2Char">
    <w:name w:val="Body Text Indent 2 Char"/>
    <w:basedOn w:val="DefaultParagraphFont"/>
    <w:link w:val="BodyTextIndent2"/>
    <w:uiPriority w:val="99"/>
    <w:semiHidden/>
    <w:rsid w:val="00560C04"/>
    <w:rPr>
      <w:lang w:val="en-US"/>
    </w:rPr>
  </w:style>
  <w:style w:type="paragraph" w:styleId="BodyTextIndent3">
    <w:name w:val="Body Text Indent 3"/>
    <w:basedOn w:val="Normal"/>
    <w:link w:val="BodyTextIndent3Char"/>
    <w:uiPriority w:val="99"/>
    <w:semiHidden/>
    <w:unhideWhenUsed/>
    <w:rsid w:val="00560C04"/>
    <w:pPr>
      <w:spacing w:after="120"/>
      <w:ind w:left="283"/>
    </w:pPr>
  </w:style>
  <w:style w:type="character" w:customStyle="1" w:styleId="BodyTextIndent3Char">
    <w:name w:val="Body Text Indent 3 Char"/>
    <w:basedOn w:val="DefaultParagraphFont"/>
    <w:link w:val="BodyTextIndent3"/>
    <w:uiPriority w:val="99"/>
    <w:semiHidden/>
    <w:rsid w:val="00560C04"/>
    <w:rPr>
      <w:sz w:val="16"/>
      <w:szCs w:val="16"/>
      <w:lang w:val="en-US"/>
    </w:rPr>
  </w:style>
  <w:style w:type="paragraph" w:styleId="Closing">
    <w:name w:val="Closing"/>
    <w:basedOn w:val="Normal"/>
    <w:link w:val="ClosingChar"/>
    <w:uiPriority w:val="99"/>
    <w:semiHidden/>
    <w:unhideWhenUsed/>
    <w:rsid w:val="00560C04"/>
    <w:pPr>
      <w:spacing w:line="240" w:lineRule="auto"/>
      <w:ind w:left="4252"/>
    </w:pPr>
  </w:style>
  <w:style w:type="character" w:customStyle="1" w:styleId="ClosingChar">
    <w:name w:val="Closing Char"/>
    <w:basedOn w:val="DefaultParagraphFont"/>
    <w:link w:val="Closing"/>
    <w:uiPriority w:val="99"/>
    <w:semiHidden/>
    <w:rsid w:val="00560C04"/>
    <w:rPr>
      <w:lang w:val="en-US"/>
    </w:rPr>
  </w:style>
  <w:style w:type="table" w:styleId="ColorfulGrid">
    <w:name w:val="Colorful Grid"/>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4EDFF" w:themeFill="accent1" w:themeFillTint="33"/>
    </w:tcPr>
    <w:tblStylePr w:type="firstRow">
      <w:rPr>
        <w:b/>
        <w:bCs/>
      </w:rPr>
      <w:tblPr/>
      <w:tcPr>
        <w:shd w:val="clear" w:color="auto" w:fill="8ADBFF" w:themeFill="accent1" w:themeFillTint="66"/>
      </w:tcPr>
    </w:tblStylePr>
    <w:tblStylePr w:type="lastRow">
      <w:rPr>
        <w:b/>
        <w:bCs/>
        <w:color w:val="000000" w:themeColor="text1"/>
      </w:rPr>
      <w:tblPr/>
      <w:tcPr>
        <w:shd w:val="clear" w:color="auto" w:fill="8ADBFF" w:themeFill="accent1" w:themeFillTint="66"/>
      </w:tcPr>
    </w:tblStylePr>
    <w:tblStylePr w:type="firstCol">
      <w:rPr>
        <w:color w:val="FFFFFF" w:themeColor="background1"/>
      </w:rPr>
      <w:tblPr/>
      <w:tcPr>
        <w:shd w:val="clear" w:color="auto" w:fill="0071A3" w:themeFill="accent1" w:themeFillShade="BF"/>
      </w:tcPr>
    </w:tblStylePr>
    <w:tblStylePr w:type="lastCol">
      <w:rPr>
        <w:color w:val="FFFFFF" w:themeColor="background1"/>
      </w:rPr>
      <w:tblPr/>
      <w:tcPr>
        <w:shd w:val="clear" w:color="auto" w:fill="0071A3" w:themeFill="accent1" w:themeFillShade="BF"/>
      </w:tcPr>
    </w:tblStylePr>
    <w:tblStylePr w:type="band1Vert">
      <w:tblPr/>
      <w:tcPr>
        <w:shd w:val="clear" w:color="auto" w:fill="6DD3FF" w:themeFill="accent1" w:themeFillTint="7F"/>
      </w:tcPr>
    </w:tblStylePr>
    <w:tblStylePr w:type="band1Horz">
      <w:tblPr/>
      <w:tcPr>
        <w:shd w:val="clear" w:color="auto" w:fill="6DD3FF" w:themeFill="accent1" w:themeFillTint="7F"/>
      </w:tcPr>
    </w:tblStylePr>
  </w:style>
  <w:style w:type="table" w:styleId="ColorfulGrid-Accent2">
    <w:name w:val="Colorful Grid Accent 2"/>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ACE2FD" w:themeFill="accent2" w:themeFillTint="33"/>
    </w:tcPr>
    <w:tblStylePr w:type="firstRow">
      <w:rPr>
        <w:b/>
        <w:bCs/>
      </w:rPr>
      <w:tblPr/>
      <w:tcPr>
        <w:shd w:val="clear" w:color="auto" w:fill="59C6FB" w:themeFill="accent2" w:themeFillTint="66"/>
      </w:tcPr>
    </w:tblStylePr>
    <w:tblStylePr w:type="lastRow">
      <w:rPr>
        <w:b/>
        <w:bCs/>
        <w:color w:val="000000" w:themeColor="text1"/>
      </w:rPr>
      <w:tblPr/>
      <w:tcPr>
        <w:shd w:val="clear" w:color="auto" w:fill="59C6FB" w:themeFill="accent2" w:themeFillTint="66"/>
      </w:tcPr>
    </w:tblStylePr>
    <w:tblStylePr w:type="firstCol">
      <w:rPr>
        <w:color w:val="FFFFFF" w:themeColor="background1"/>
      </w:rPr>
      <w:tblPr/>
      <w:tcPr>
        <w:shd w:val="clear" w:color="auto" w:fill="012A3E" w:themeFill="accent2" w:themeFillShade="BF"/>
      </w:tcPr>
    </w:tblStylePr>
    <w:tblStylePr w:type="lastCol">
      <w:rPr>
        <w:color w:val="FFFFFF" w:themeColor="background1"/>
      </w:rPr>
      <w:tblPr/>
      <w:tcPr>
        <w:shd w:val="clear" w:color="auto" w:fill="012A3E" w:themeFill="accent2" w:themeFillShade="BF"/>
      </w:tcPr>
    </w:tblStylePr>
    <w:tblStylePr w:type="band1Vert">
      <w:tblPr/>
      <w:tcPr>
        <w:shd w:val="clear" w:color="auto" w:fill="30B9FA" w:themeFill="accent2" w:themeFillTint="7F"/>
      </w:tcPr>
    </w:tblStylePr>
    <w:tblStylePr w:type="band1Horz">
      <w:tblPr/>
      <w:tcPr>
        <w:shd w:val="clear" w:color="auto" w:fill="30B9FA" w:themeFill="accent2" w:themeFillTint="7F"/>
      </w:tcPr>
    </w:tblStylePr>
  </w:style>
  <w:style w:type="table" w:styleId="ColorfulGrid-Accent3">
    <w:name w:val="Colorful Grid Accent 3"/>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FFACC" w:themeFill="accent3" w:themeFillTint="33"/>
    </w:tcPr>
    <w:tblStylePr w:type="firstRow">
      <w:rPr>
        <w:b/>
        <w:bCs/>
      </w:rPr>
      <w:tblPr/>
      <w:tcPr>
        <w:shd w:val="clear" w:color="auto" w:fill="FFF599" w:themeFill="accent3" w:themeFillTint="66"/>
      </w:tcPr>
    </w:tblStylePr>
    <w:tblStylePr w:type="lastRow">
      <w:rPr>
        <w:b/>
        <w:bCs/>
        <w:color w:val="000000" w:themeColor="text1"/>
      </w:rPr>
      <w:tblPr/>
      <w:tcPr>
        <w:shd w:val="clear" w:color="auto" w:fill="FFF599" w:themeFill="accent3" w:themeFillTint="66"/>
      </w:tcPr>
    </w:tblStylePr>
    <w:tblStylePr w:type="firstCol">
      <w:rPr>
        <w:color w:val="FFFFFF" w:themeColor="background1"/>
      </w:rPr>
      <w:tblPr/>
      <w:tcPr>
        <w:shd w:val="clear" w:color="auto" w:fill="BFAD00" w:themeFill="accent3" w:themeFillShade="BF"/>
      </w:tcPr>
    </w:tblStylePr>
    <w:tblStylePr w:type="lastCol">
      <w:rPr>
        <w:color w:val="FFFFFF" w:themeColor="background1"/>
      </w:rPr>
      <w:tblPr/>
      <w:tcPr>
        <w:shd w:val="clear" w:color="auto" w:fill="BFAD00" w:themeFill="accent3" w:themeFillShade="BF"/>
      </w:tcPr>
    </w:tblStylePr>
    <w:tblStylePr w:type="band1Vert">
      <w:tblPr/>
      <w:tcPr>
        <w:shd w:val="clear" w:color="auto" w:fill="FFF380" w:themeFill="accent3" w:themeFillTint="7F"/>
      </w:tcPr>
    </w:tblStylePr>
    <w:tblStylePr w:type="band1Horz">
      <w:tblPr/>
      <w:tcPr>
        <w:shd w:val="clear" w:color="auto" w:fill="FFF380" w:themeFill="accent3" w:themeFillTint="7F"/>
      </w:tcPr>
    </w:tblStylePr>
  </w:style>
  <w:style w:type="table" w:styleId="ColorfulGrid-Accent4">
    <w:name w:val="Colorful Grid Accent 4"/>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BEEF0" w:themeFill="accent4" w:themeFillTint="33"/>
    </w:tcPr>
    <w:tblStylePr w:type="firstRow">
      <w:rPr>
        <w:b/>
        <w:bCs/>
      </w:rPr>
      <w:tblPr/>
      <w:tcPr>
        <w:shd w:val="clear" w:color="auto" w:fill="D7DEE2" w:themeFill="accent4" w:themeFillTint="66"/>
      </w:tcPr>
    </w:tblStylePr>
    <w:tblStylePr w:type="lastRow">
      <w:rPr>
        <w:b/>
        <w:bCs/>
        <w:color w:val="000000" w:themeColor="text1"/>
      </w:rPr>
      <w:tblPr/>
      <w:tcPr>
        <w:shd w:val="clear" w:color="auto" w:fill="D7DEE2" w:themeFill="accent4" w:themeFillTint="66"/>
      </w:tcPr>
    </w:tblStylePr>
    <w:tblStylePr w:type="firstCol">
      <w:rPr>
        <w:color w:val="FFFFFF" w:themeColor="background1"/>
      </w:rPr>
      <w:tblPr/>
      <w:tcPr>
        <w:shd w:val="clear" w:color="auto" w:fill="6C8392" w:themeFill="accent4" w:themeFillShade="BF"/>
      </w:tcPr>
    </w:tblStylePr>
    <w:tblStylePr w:type="lastCol">
      <w:rPr>
        <w:color w:val="FFFFFF" w:themeColor="background1"/>
      </w:rPr>
      <w:tblPr/>
      <w:tcPr>
        <w:shd w:val="clear" w:color="auto" w:fill="6C8392" w:themeFill="accent4" w:themeFillShade="BF"/>
      </w:tcPr>
    </w:tblStylePr>
    <w:tblStylePr w:type="band1Vert">
      <w:tblPr/>
      <w:tcPr>
        <w:shd w:val="clear" w:color="auto" w:fill="CED6DB" w:themeFill="accent4" w:themeFillTint="7F"/>
      </w:tcPr>
    </w:tblStylePr>
    <w:tblStylePr w:type="band1Horz">
      <w:tblPr/>
      <w:tcPr>
        <w:shd w:val="clear" w:color="auto" w:fill="CED6DB" w:themeFill="accent4" w:themeFillTint="7F"/>
      </w:tcPr>
    </w:tblStylePr>
  </w:style>
  <w:style w:type="table" w:styleId="ColorfulGrid-Accent5">
    <w:name w:val="Colorful Grid Accent 5"/>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BEBE8" w:themeFill="accent5" w:themeFillTint="33"/>
    </w:tcPr>
    <w:tblStylePr w:type="firstRow">
      <w:rPr>
        <w:b/>
        <w:bCs/>
      </w:rPr>
      <w:tblPr/>
      <w:tcPr>
        <w:shd w:val="clear" w:color="auto" w:fill="D8D7D1" w:themeFill="accent5" w:themeFillTint="66"/>
      </w:tcPr>
    </w:tblStylePr>
    <w:tblStylePr w:type="lastRow">
      <w:rPr>
        <w:b/>
        <w:bCs/>
        <w:color w:val="000000" w:themeColor="text1"/>
      </w:rPr>
      <w:tblPr/>
      <w:tcPr>
        <w:shd w:val="clear" w:color="auto" w:fill="D8D7D1" w:themeFill="accent5" w:themeFillTint="66"/>
      </w:tcPr>
    </w:tblStylePr>
    <w:tblStylePr w:type="firstCol">
      <w:rPr>
        <w:color w:val="FFFFFF" w:themeColor="background1"/>
      </w:rPr>
      <w:tblPr/>
      <w:tcPr>
        <w:shd w:val="clear" w:color="auto" w:fill="787767" w:themeFill="accent5" w:themeFillShade="BF"/>
      </w:tcPr>
    </w:tblStylePr>
    <w:tblStylePr w:type="lastCol">
      <w:rPr>
        <w:color w:val="FFFFFF" w:themeColor="background1"/>
      </w:rPr>
      <w:tblPr/>
      <w:tcPr>
        <w:shd w:val="clear" w:color="auto" w:fill="787767" w:themeFill="accent5" w:themeFillShade="BF"/>
      </w:tcPr>
    </w:tblStylePr>
    <w:tblStylePr w:type="band1Vert">
      <w:tblPr/>
      <w:tcPr>
        <w:shd w:val="clear" w:color="auto" w:fill="CECEC6" w:themeFill="accent5" w:themeFillTint="7F"/>
      </w:tcPr>
    </w:tblStylePr>
    <w:tblStylePr w:type="band1Horz">
      <w:tblPr/>
      <w:tcPr>
        <w:shd w:val="clear" w:color="auto" w:fill="CECEC6" w:themeFill="accent5" w:themeFillTint="7F"/>
      </w:tcPr>
    </w:tblStylePr>
  </w:style>
  <w:style w:type="table" w:styleId="ColorfulGrid-Accent6">
    <w:name w:val="Colorful Grid Accent 6"/>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5F4FB" w:themeFill="accent6" w:themeFillTint="33"/>
    </w:tcPr>
    <w:tblStylePr w:type="firstRow">
      <w:rPr>
        <w:b/>
        <w:bCs/>
      </w:rPr>
      <w:tblPr/>
      <w:tcPr>
        <w:shd w:val="clear" w:color="auto" w:fill="CCEAF7" w:themeFill="accent6" w:themeFillTint="66"/>
      </w:tcPr>
    </w:tblStylePr>
    <w:tblStylePr w:type="lastRow">
      <w:rPr>
        <w:b/>
        <w:bCs/>
        <w:color w:val="000000" w:themeColor="text1"/>
      </w:rPr>
      <w:tblPr/>
      <w:tcPr>
        <w:shd w:val="clear" w:color="auto" w:fill="CCEAF7" w:themeFill="accent6" w:themeFillTint="66"/>
      </w:tcPr>
    </w:tblStylePr>
    <w:tblStylePr w:type="firstCol">
      <w:rPr>
        <w:color w:val="FFFFFF" w:themeColor="background1"/>
      </w:rPr>
      <w:tblPr/>
      <w:tcPr>
        <w:shd w:val="clear" w:color="auto" w:fill="2FABE1" w:themeFill="accent6" w:themeFillShade="BF"/>
      </w:tcPr>
    </w:tblStylePr>
    <w:tblStylePr w:type="lastCol">
      <w:rPr>
        <w:color w:val="FFFFFF" w:themeColor="background1"/>
      </w:rPr>
      <w:tblPr/>
      <w:tcPr>
        <w:shd w:val="clear" w:color="auto" w:fill="2FABE1" w:themeFill="accent6" w:themeFillShade="BF"/>
      </w:tcPr>
    </w:tblStylePr>
    <w:tblStylePr w:type="band1Vert">
      <w:tblPr/>
      <w:tcPr>
        <w:shd w:val="clear" w:color="auto" w:fill="BFE5F6" w:themeFill="accent6" w:themeFillTint="7F"/>
      </w:tcPr>
    </w:tblStylePr>
    <w:tblStylePr w:type="band1Horz">
      <w:tblPr/>
      <w:tcPr>
        <w:shd w:val="clear" w:color="auto" w:fill="BFE5F6" w:themeFill="accent6" w:themeFillTint="7F"/>
      </w:tcPr>
    </w:tblStylePr>
  </w:style>
  <w:style w:type="table" w:styleId="ColorfulList">
    <w:name w:val="Colorful List"/>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9FF" w:themeFill="accent1" w:themeFillTint="3F"/>
      </w:tcPr>
    </w:tblStylePr>
    <w:tblStylePr w:type="band1Horz">
      <w:tblPr/>
      <w:tcPr>
        <w:shd w:val="clear" w:color="auto" w:fill="C4EDFF" w:themeFill="accent1" w:themeFillTint="33"/>
      </w:tcPr>
    </w:tblStylePr>
  </w:style>
  <w:style w:type="table" w:styleId="ColorfulList-Accent2">
    <w:name w:val="Colorful List Accent 2"/>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D6F1FE" w:themeFill="accent2"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DCFC" w:themeFill="accent2" w:themeFillTint="3F"/>
      </w:tcPr>
    </w:tblStylePr>
    <w:tblStylePr w:type="band1Horz">
      <w:tblPr/>
      <w:tcPr>
        <w:shd w:val="clear" w:color="auto" w:fill="ACE2FD" w:themeFill="accent2" w:themeFillTint="33"/>
      </w:tcPr>
    </w:tblStylePr>
  </w:style>
  <w:style w:type="table" w:styleId="ColorfulList-Accent3">
    <w:name w:val="Colorful List Accent 3"/>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FFCE6" w:themeFill="accent3" w:themeFillTint="19"/>
    </w:tcPr>
    <w:tblStylePr w:type="firstRow">
      <w:rPr>
        <w:b/>
        <w:bCs/>
        <w:color w:val="FFFFFF" w:themeColor="background1"/>
      </w:rPr>
      <w:tblPr/>
      <w:tcPr>
        <w:tcBorders>
          <w:bottom w:val="single" w:sz="12" w:space="0" w:color="FFFFFF" w:themeColor="background1"/>
        </w:tcBorders>
        <w:shd w:val="clear" w:color="auto" w:fill="758C9A" w:themeFill="accent4" w:themeFillShade="CC"/>
      </w:tcPr>
    </w:tblStylePr>
    <w:tblStylePr w:type="lastRow">
      <w:rPr>
        <w:b/>
        <w:bCs/>
        <w:color w:val="758C9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9C0" w:themeFill="accent3" w:themeFillTint="3F"/>
      </w:tcPr>
    </w:tblStylePr>
    <w:tblStylePr w:type="band1Horz">
      <w:tblPr/>
      <w:tcPr>
        <w:shd w:val="clear" w:color="auto" w:fill="FFFACC" w:themeFill="accent3" w:themeFillTint="33"/>
      </w:tcPr>
    </w:tblStylePr>
  </w:style>
  <w:style w:type="table" w:styleId="ColorfulList-Accent4">
    <w:name w:val="Colorful List Accent 4"/>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5F6F8" w:themeFill="accent4" w:themeFillTint="19"/>
    </w:tcPr>
    <w:tblStylePr w:type="firstRow">
      <w:rPr>
        <w:b/>
        <w:bCs/>
        <w:color w:val="FFFFFF" w:themeColor="background1"/>
      </w:rPr>
      <w:tblPr/>
      <w:tcPr>
        <w:tcBorders>
          <w:bottom w:val="single" w:sz="12" w:space="0" w:color="FFFFFF" w:themeColor="background1"/>
        </w:tcBorders>
        <w:shd w:val="clear" w:color="auto" w:fill="CCB800" w:themeFill="accent3" w:themeFillShade="CC"/>
      </w:tcPr>
    </w:tblStylePr>
    <w:tblStylePr w:type="lastRow">
      <w:rPr>
        <w:b/>
        <w:bCs/>
        <w:color w:val="CCB8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AED" w:themeFill="accent4" w:themeFillTint="3F"/>
      </w:tcPr>
    </w:tblStylePr>
    <w:tblStylePr w:type="band1Horz">
      <w:tblPr/>
      <w:tcPr>
        <w:shd w:val="clear" w:color="auto" w:fill="EBEEF0" w:themeFill="accent4" w:themeFillTint="33"/>
      </w:tcPr>
    </w:tblStylePr>
  </w:style>
  <w:style w:type="table" w:styleId="ColorfulList-Accent5">
    <w:name w:val="Colorful List Accent 5"/>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5F5F3" w:themeFill="accent5" w:themeFillTint="19"/>
    </w:tcPr>
    <w:tblStylePr w:type="firstRow">
      <w:rPr>
        <w:b/>
        <w:bCs/>
        <w:color w:val="FFFFFF" w:themeColor="background1"/>
      </w:rPr>
      <w:tblPr/>
      <w:tcPr>
        <w:tcBorders>
          <w:bottom w:val="single" w:sz="12" w:space="0" w:color="FFFFFF" w:themeColor="background1"/>
        </w:tcBorders>
        <w:shd w:val="clear" w:color="auto" w:fill="40B1E4" w:themeFill="accent6" w:themeFillShade="CC"/>
      </w:tcPr>
    </w:tblStylePr>
    <w:tblStylePr w:type="lastRow">
      <w:rPr>
        <w:b/>
        <w:bCs/>
        <w:color w:val="40B1E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6E3" w:themeFill="accent5" w:themeFillTint="3F"/>
      </w:tcPr>
    </w:tblStylePr>
    <w:tblStylePr w:type="band1Horz">
      <w:tblPr/>
      <w:tcPr>
        <w:shd w:val="clear" w:color="auto" w:fill="EBEBE8" w:themeFill="accent5" w:themeFillTint="33"/>
      </w:tcPr>
    </w:tblStylePr>
  </w:style>
  <w:style w:type="table" w:styleId="ColorfulList-Accent6">
    <w:name w:val="Colorful List Accent 6"/>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2F9FD" w:themeFill="accent6" w:themeFillTint="19"/>
    </w:tcPr>
    <w:tblStylePr w:type="firstRow">
      <w:rPr>
        <w:b/>
        <w:bCs/>
        <w:color w:val="FFFFFF" w:themeColor="background1"/>
      </w:rPr>
      <w:tblPr/>
      <w:tcPr>
        <w:tcBorders>
          <w:bottom w:val="single" w:sz="12" w:space="0" w:color="FFFFFF" w:themeColor="background1"/>
        </w:tcBorders>
        <w:shd w:val="clear" w:color="auto" w:fill="817F6F" w:themeFill="accent5" w:themeFillShade="CC"/>
      </w:tcPr>
    </w:tblStylePr>
    <w:tblStylePr w:type="lastRow">
      <w:rPr>
        <w:b/>
        <w:bCs/>
        <w:color w:val="817F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2FA" w:themeFill="accent6" w:themeFillTint="3F"/>
      </w:tcPr>
    </w:tblStylePr>
    <w:tblStylePr w:type="band1Horz">
      <w:tblPr/>
      <w:tcPr>
        <w:shd w:val="clear" w:color="auto" w:fill="E5F4FB" w:themeFill="accent6" w:themeFillTint="33"/>
      </w:tcPr>
    </w:tblStylePr>
  </w:style>
  <w:style w:type="table" w:styleId="ColorfulShading">
    <w:name w:val="Colorful Shading"/>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099DA" w:themeColor="accent1"/>
        <w:bottom w:val="single" w:sz="4" w:space="0" w:color="0099DA" w:themeColor="accent1"/>
        <w:right w:val="single" w:sz="4" w:space="0" w:color="0099DA"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82" w:themeFill="accent1" w:themeFillShade="99"/>
      </w:tcPr>
    </w:tblStylePr>
    <w:tblStylePr w:type="firstCol">
      <w:rPr>
        <w:color w:val="FFFFFF" w:themeColor="background1"/>
      </w:rPr>
      <w:tblPr/>
      <w:tcPr>
        <w:tcBorders>
          <w:top w:val="nil"/>
          <w:left w:val="nil"/>
          <w:bottom w:val="nil"/>
          <w:right w:val="nil"/>
          <w:insideH w:val="single" w:sz="4" w:space="0" w:color="005B82" w:themeColor="accent1" w:themeShade="99"/>
          <w:insideV w:val="nil"/>
        </w:tcBorders>
        <w:shd w:val="clear" w:color="auto" w:fill="005B8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B82" w:themeFill="accent1" w:themeFillShade="99"/>
      </w:tcPr>
    </w:tblStylePr>
    <w:tblStylePr w:type="band1Vert">
      <w:tblPr/>
      <w:tcPr>
        <w:shd w:val="clear" w:color="auto" w:fill="8ADBFF" w:themeFill="accent1" w:themeFillTint="66"/>
      </w:tcPr>
    </w:tblStylePr>
    <w:tblStylePr w:type="band1Horz">
      <w:tblPr/>
      <w:tcPr>
        <w:shd w:val="clear" w:color="auto" w:fill="6DD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23953" w:themeColor="accent2"/>
        <w:bottom w:val="single" w:sz="4" w:space="0" w:color="023953" w:themeColor="accent2"/>
        <w:right w:val="single" w:sz="4" w:space="0" w:color="023953" w:themeColor="accent2"/>
        <w:insideH w:val="single" w:sz="4" w:space="0" w:color="FFFFFF" w:themeColor="background1"/>
        <w:insideV w:val="single" w:sz="4" w:space="0" w:color="FFFFFF" w:themeColor="background1"/>
      </w:tblBorders>
    </w:tblPr>
    <w:tcPr>
      <w:shd w:val="clear" w:color="auto" w:fill="D6F1FE" w:themeFill="accent2"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231" w:themeFill="accent2" w:themeFillShade="99"/>
      </w:tcPr>
    </w:tblStylePr>
    <w:tblStylePr w:type="firstCol">
      <w:rPr>
        <w:color w:val="FFFFFF" w:themeColor="background1"/>
      </w:rPr>
      <w:tblPr/>
      <w:tcPr>
        <w:tcBorders>
          <w:top w:val="nil"/>
          <w:left w:val="nil"/>
          <w:bottom w:val="nil"/>
          <w:right w:val="nil"/>
          <w:insideH w:val="single" w:sz="4" w:space="0" w:color="012231" w:themeColor="accent2" w:themeShade="99"/>
          <w:insideV w:val="nil"/>
        </w:tcBorders>
        <w:shd w:val="clear" w:color="auto" w:fill="01223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12231" w:themeFill="accent2" w:themeFillShade="99"/>
      </w:tcPr>
    </w:tblStylePr>
    <w:tblStylePr w:type="band1Vert">
      <w:tblPr/>
      <w:tcPr>
        <w:shd w:val="clear" w:color="auto" w:fill="59C6FB" w:themeFill="accent2" w:themeFillTint="66"/>
      </w:tcPr>
    </w:tblStylePr>
    <w:tblStylePr w:type="band1Horz">
      <w:tblPr/>
      <w:tcPr>
        <w:shd w:val="clear" w:color="auto" w:fill="30B9F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9DADB7" w:themeColor="accent4"/>
        <w:left w:val="single" w:sz="4" w:space="0" w:color="FFE700" w:themeColor="accent3"/>
        <w:bottom w:val="single" w:sz="4" w:space="0" w:color="FFE700" w:themeColor="accent3"/>
        <w:right w:val="single" w:sz="4" w:space="0" w:color="FFE700" w:themeColor="accent3"/>
        <w:insideH w:val="single" w:sz="4" w:space="0" w:color="FFFFFF" w:themeColor="background1"/>
        <w:insideV w:val="single" w:sz="4" w:space="0" w:color="FFFFFF" w:themeColor="background1"/>
      </w:tblBorders>
    </w:tblPr>
    <w:tcPr>
      <w:shd w:val="clear" w:color="auto" w:fill="FFFCE6" w:themeFill="accent3" w:themeFillTint="19"/>
    </w:tcPr>
    <w:tblStylePr w:type="firstRow">
      <w:rPr>
        <w:b/>
        <w:bCs/>
      </w:rPr>
      <w:tblPr/>
      <w:tcPr>
        <w:tcBorders>
          <w:top w:val="nil"/>
          <w:left w:val="nil"/>
          <w:bottom w:val="single" w:sz="24" w:space="0" w:color="9DADB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A00" w:themeFill="accent3" w:themeFillShade="99"/>
      </w:tcPr>
    </w:tblStylePr>
    <w:tblStylePr w:type="firstCol">
      <w:rPr>
        <w:color w:val="FFFFFF" w:themeColor="background1"/>
      </w:rPr>
      <w:tblPr/>
      <w:tcPr>
        <w:tcBorders>
          <w:top w:val="nil"/>
          <w:left w:val="nil"/>
          <w:bottom w:val="nil"/>
          <w:right w:val="nil"/>
          <w:insideH w:val="single" w:sz="4" w:space="0" w:color="998A00" w:themeColor="accent3" w:themeShade="99"/>
          <w:insideV w:val="nil"/>
        </w:tcBorders>
        <w:shd w:val="clear" w:color="auto" w:fill="998A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8A00" w:themeFill="accent3" w:themeFillShade="99"/>
      </w:tcPr>
    </w:tblStylePr>
    <w:tblStylePr w:type="band1Vert">
      <w:tblPr/>
      <w:tcPr>
        <w:shd w:val="clear" w:color="auto" w:fill="FFF599" w:themeFill="accent3" w:themeFillTint="66"/>
      </w:tcPr>
    </w:tblStylePr>
    <w:tblStylePr w:type="band1Horz">
      <w:tblPr/>
      <w:tcPr>
        <w:shd w:val="clear" w:color="auto" w:fill="FFF380" w:themeFill="accent3" w:themeFillTint="7F"/>
      </w:tcPr>
    </w:tblStylePr>
  </w:style>
  <w:style w:type="table" w:styleId="ColorfulShading-Accent4">
    <w:name w:val="Colorful Shading Accent 4"/>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FFE700" w:themeColor="accent3"/>
        <w:left w:val="single" w:sz="4" w:space="0" w:color="9DADB7" w:themeColor="accent4"/>
        <w:bottom w:val="single" w:sz="4" w:space="0" w:color="9DADB7" w:themeColor="accent4"/>
        <w:right w:val="single" w:sz="4" w:space="0" w:color="9DADB7" w:themeColor="accent4"/>
        <w:insideH w:val="single" w:sz="4" w:space="0" w:color="FFFFFF" w:themeColor="background1"/>
        <w:insideV w:val="single" w:sz="4" w:space="0" w:color="FFFFFF" w:themeColor="background1"/>
      </w:tblBorders>
    </w:tblPr>
    <w:tcPr>
      <w:shd w:val="clear" w:color="auto" w:fill="F5F6F8" w:themeFill="accent4" w:themeFillTint="19"/>
    </w:tcPr>
    <w:tblStylePr w:type="firstRow">
      <w:rPr>
        <w:b/>
        <w:bCs/>
      </w:rPr>
      <w:tblPr/>
      <w:tcPr>
        <w:tcBorders>
          <w:top w:val="nil"/>
          <w:left w:val="nil"/>
          <w:bottom w:val="single" w:sz="24" w:space="0" w:color="FFE7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975" w:themeFill="accent4" w:themeFillShade="99"/>
      </w:tcPr>
    </w:tblStylePr>
    <w:tblStylePr w:type="firstCol">
      <w:rPr>
        <w:color w:val="FFFFFF" w:themeColor="background1"/>
      </w:rPr>
      <w:tblPr/>
      <w:tcPr>
        <w:tcBorders>
          <w:top w:val="nil"/>
          <w:left w:val="nil"/>
          <w:bottom w:val="nil"/>
          <w:right w:val="nil"/>
          <w:insideH w:val="single" w:sz="4" w:space="0" w:color="566975" w:themeColor="accent4" w:themeShade="99"/>
          <w:insideV w:val="nil"/>
        </w:tcBorders>
        <w:shd w:val="clear" w:color="auto" w:fill="5669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975" w:themeFill="accent4" w:themeFillShade="99"/>
      </w:tcPr>
    </w:tblStylePr>
    <w:tblStylePr w:type="band1Vert">
      <w:tblPr/>
      <w:tcPr>
        <w:shd w:val="clear" w:color="auto" w:fill="D7DEE2" w:themeFill="accent4" w:themeFillTint="66"/>
      </w:tcPr>
    </w:tblStylePr>
    <w:tblStylePr w:type="band1Horz">
      <w:tblPr/>
      <w:tcPr>
        <w:shd w:val="clear" w:color="auto" w:fill="CED6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80CCED" w:themeColor="accent6"/>
        <w:left w:val="single" w:sz="4" w:space="0" w:color="9E9D8E" w:themeColor="accent5"/>
        <w:bottom w:val="single" w:sz="4" w:space="0" w:color="9E9D8E" w:themeColor="accent5"/>
        <w:right w:val="single" w:sz="4" w:space="0" w:color="9E9D8E" w:themeColor="accent5"/>
        <w:insideH w:val="single" w:sz="4" w:space="0" w:color="FFFFFF" w:themeColor="background1"/>
        <w:insideV w:val="single" w:sz="4" w:space="0" w:color="FFFFFF" w:themeColor="background1"/>
      </w:tblBorders>
    </w:tblPr>
    <w:tcPr>
      <w:shd w:val="clear" w:color="auto" w:fill="F5F5F3" w:themeFill="accent5" w:themeFillTint="19"/>
    </w:tcPr>
    <w:tblStylePr w:type="firstRow">
      <w:rPr>
        <w:b/>
        <w:bCs/>
      </w:rPr>
      <w:tblPr/>
      <w:tcPr>
        <w:tcBorders>
          <w:top w:val="nil"/>
          <w:left w:val="nil"/>
          <w:bottom w:val="single" w:sz="24" w:space="0" w:color="80CC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F53" w:themeFill="accent5" w:themeFillShade="99"/>
      </w:tcPr>
    </w:tblStylePr>
    <w:tblStylePr w:type="firstCol">
      <w:rPr>
        <w:color w:val="FFFFFF" w:themeColor="background1"/>
      </w:rPr>
      <w:tblPr/>
      <w:tcPr>
        <w:tcBorders>
          <w:top w:val="nil"/>
          <w:left w:val="nil"/>
          <w:bottom w:val="nil"/>
          <w:right w:val="nil"/>
          <w:insideH w:val="single" w:sz="4" w:space="0" w:color="605F53" w:themeColor="accent5" w:themeShade="99"/>
          <w:insideV w:val="nil"/>
        </w:tcBorders>
        <w:shd w:val="clear" w:color="auto" w:fill="605F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05F53" w:themeFill="accent5" w:themeFillShade="99"/>
      </w:tcPr>
    </w:tblStylePr>
    <w:tblStylePr w:type="band1Vert">
      <w:tblPr/>
      <w:tcPr>
        <w:shd w:val="clear" w:color="auto" w:fill="D8D7D1" w:themeFill="accent5" w:themeFillTint="66"/>
      </w:tcPr>
    </w:tblStylePr>
    <w:tblStylePr w:type="band1Horz">
      <w:tblPr/>
      <w:tcPr>
        <w:shd w:val="clear" w:color="auto" w:fill="CECEC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9E9D8E" w:themeColor="accent5"/>
        <w:left w:val="single" w:sz="4" w:space="0" w:color="80CCED" w:themeColor="accent6"/>
        <w:bottom w:val="single" w:sz="4" w:space="0" w:color="80CCED" w:themeColor="accent6"/>
        <w:right w:val="single" w:sz="4" w:space="0" w:color="80CCED" w:themeColor="accent6"/>
        <w:insideH w:val="single" w:sz="4" w:space="0" w:color="FFFFFF" w:themeColor="background1"/>
        <w:insideV w:val="single" w:sz="4" w:space="0" w:color="FFFFFF" w:themeColor="background1"/>
      </w:tblBorders>
    </w:tblPr>
    <w:tcPr>
      <w:shd w:val="clear" w:color="auto" w:fill="F2F9FD" w:themeFill="accent6" w:themeFillTint="19"/>
    </w:tcPr>
    <w:tblStylePr w:type="firstRow">
      <w:rPr>
        <w:b/>
        <w:bCs/>
      </w:rPr>
      <w:tblPr/>
      <w:tcPr>
        <w:tcBorders>
          <w:top w:val="nil"/>
          <w:left w:val="nil"/>
          <w:bottom w:val="single" w:sz="24" w:space="0" w:color="9E9D8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8DBF" w:themeFill="accent6" w:themeFillShade="99"/>
      </w:tcPr>
    </w:tblStylePr>
    <w:tblStylePr w:type="firstCol">
      <w:rPr>
        <w:color w:val="FFFFFF" w:themeColor="background1"/>
      </w:rPr>
      <w:tblPr/>
      <w:tcPr>
        <w:tcBorders>
          <w:top w:val="nil"/>
          <w:left w:val="nil"/>
          <w:bottom w:val="nil"/>
          <w:right w:val="nil"/>
          <w:insideH w:val="single" w:sz="4" w:space="0" w:color="1B8DBF" w:themeColor="accent6" w:themeShade="99"/>
          <w:insideV w:val="nil"/>
        </w:tcBorders>
        <w:shd w:val="clear" w:color="auto" w:fill="1B8D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B8DBF" w:themeFill="accent6" w:themeFillShade="99"/>
      </w:tcPr>
    </w:tblStylePr>
    <w:tblStylePr w:type="band1Vert">
      <w:tblPr/>
      <w:tcPr>
        <w:shd w:val="clear" w:color="auto" w:fill="CCEAF7" w:themeFill="accent6" w:themeFillTint="66"/>
      </w:tcPr>
    </w:tblStylePr>
    <w:tblStylePr w:type="band1Horz">
      <w:tblPr/>
      <w:tcPr>
        <w:shd w:val="clear" w:color="auto" w:fill="BFE5F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60C04"/>
    <w:rPr>
      <w:sz w:val="16"/>
      <w:szCs w:val="16"/>
      <w:lang w:val="en-US"/>
    </w:rPr>
  </w:style>
  <w:style w:type="paragraph" w:styleId="CommentText">
    <w:name w:val="annotation text"/>
    <w:basedOn w:val="Normal"/>
    <w:link w:val="CommentTextChar"/>
    <w:uiPriority w:val="99"/>
    <w:semiHidden/>
    <w:unhideWhenUsed/>
    <w:rsid w:val="00560C04"/>
    <w:pPr>
      <w:spacing w:line="240" w:lineRule="auto"/>
    </w:pPr>
    <w:rPr>
      <w:szCs w:val="20"/>
    </w:rPr>
  </w:style>
  <w:style w:type="character" w:customStyle="1" w:styleId="CommentTextChar">
    <w:name w:val="Comment Text Char"/>
    <w:basedOn w:val="DefaultParagraphFont"/>
    <w:link w:val="CommentText"/>
    <w:uiPriority w:val="99"/>
    <w:semiHidden/>
    <w:rsid w:val="00560C04"/>
    <w:rPr>
      <w:sz w:val="20"/>
      <w:szCs w:val="20"/>
      <w:lang w:val="en-US"/>
    </w:rPr>
  </w:style>
  <w:style w:type="paragraph" w:styleId="CommentSubject">
    <w:name w:val="annotation subject"/>
    <w:basedOn w:val="CommentText"/>
    <w:next w:val="CommentText"/>
    <w:link w:val="CommentSubjectChar"/>
    <w:uiPriority w:val="99"/>
    <w:semiHidden/>
    <w:unhideWhenUsed/>
    <w:rsid w:val="00560C04"/>
    <w:rPr>
      <w:b/>
      <w:bCs/>
    </w:rPr>
  </w:style>
  <w:style w:type="character" w:customStyle="1" w:styleId="CommentSubjectChar">
    <w:name w:val="Comment Subject Char"/>
    <w:basedOn w:val="CommentTextChar"/>
    <w:link w:val="CommentSubject"/>
    <w:uiPriority w:val="99"/>
    <w:semiHidden/>
    <w:rsid w:val="00560C04"/>
    <w:rPr>
      <w:b/>
      <w:bCs/>
      <w:sz w:val="20"/>
      <w:szCs w:val="20"/>
      <w:lang w:val="en-US"/>
    </w:rPr>
  </w:style>
  <w:style w:type="table" w:styleId="DarkList">
    <w:name w:val="Dark List"/>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099D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B6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1A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1A3" w:themeFill="accent1" w:themeFillShade="BF"/>
      </w:tcPr>
    </w:tblStylePr>
    <w:tblStylePr w:type="band1Vert">
      <w:tblPr/>
      <w:tcPr>
        <w:tcBorders>
          <w:top w:val="nil"/>
          <w:left w:val="nil"/>
          <w:bottom w:val="nil"/>
          <w:right w:val="nil"/>
          <w:insideH w:val="nil"/>
          <w:insideV w:val="nil"/>
        </w:tcBorders>
        <w:shd w:val="clear" w:color="auto" w:fill="0071A3" w:themeFill="accent1" w:themeFillShade="BF"/>
      </w:tcPr>
    </w:tblStylePr>
    <w:tblStylePr w:type="band1Horz">
      <w:tblPr/>
      <w:tcPr>
        <w:tcBorders>
          <w:top w:val="nil"/>
          <w:left w:val="nil"/>
          <w:bottom w:val="nil"/>
          <w:right w:val="nil"/>
          <w:insideH w:val="nil"/>
          <w:insideV w:val="nil"/>
        </w:tcBorders>
        <w:shd w:val="clear" w:color="auto" w:fill="0071A3" w:themeFill="accent1" w:themeFillShade="BF"/>
      </w:tcPr>
    </w:tblStylePr>
  </w:style>
  <w:style w:type="table" w:styleId="DarkList-Accent2">
    <w:name w:val="Dark List Accent 2"/>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2395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1C2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12A3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12A3E" w:themeFill="accent2" w:themeFillShade="BF"/>
      </w:tcPr>
    </w:tblStylePr>
    <w:tblStylePr w:type="band1Vert">
      <w:tblPr/>
      <w:tcPr>
        <w:tcBorders>
          <w:top w:val="nil"/>
          <w:left w:val="nil"/>
          <w:bottom w:val="nil"/>
          <w:right w:val="nil"/>
          <w:insideH w:val="nil"/>
          <w:insideV w:val="nil"/>
        </w:tcBorders>
        <w:shd w:val="clear" w:color="auto" w:fill="012A3E" w:themeFill="accent2" w:themeFillShade="BF"/>
      </w:tcPr>
    </w:tblStylePr>
    <w:tblStylePr w:type="band1Horz">
      <w:tblPr/>
      <w:tcPr>
        <w:tcBorders>
          <w:top w:val="nil"/>
          <w:left w:val="nil"/>
          <w:bottom w:val="nil"/>
          <w:right w:val="nil"/>
          <w:insideH w:val="nil"/>
          <w:insideV w:val="nil"/>
        </w:tcBorders>
        <w:shd w:val="clear" w:color="auto" w:fill="012A3E" w:themeFill="accent2" w:themeFillShade="BF"/>
      </w:tcPr>
    </w:tblStylePr>
  </w:style>
  <w:style w:type="table" w:styleId="DarkList-Accent3">
    <w:name w:val="Dark List Accent 3"/>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FFE7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3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AD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AD00" w:themeFill="accent3" w:themeFillShade="BF"/>
      </w:tcPr>
    </w:tblStylePr>
    <w:tblStylePr w:type="band1Vert">
      <w:tblPr/>
      <w:tcPr>
        <w:tcBorders>
          <w:top w:val="nil"/>
          <w:left w:val="nil"/>
          <w:bottom w:val="nil"/>
          <w:right w:val="nil"/>
          <w:insideH w:val="nil"/>
          <w:insideV w:val="nil"/>
        </w:tcBorders>
        <w:shd w:val="clear" w:color="auto" w:fill="BFAD00" w:themeFill="accent3" w:themeFillShade="BF"/>
      </w:tcPr>
    </w:tblStylePr>
    <w:tblStylePr w:type="band1Horz">
      <w:tblPr/>
      <w:tcPr>
        <w:tcBorders>
          <w:top w:val="nil"/>
          <w:left w:val="nil"/>
          <w:bottom w:val="nil"/>
          <w:right w:val="nil"/>
          <w:insideH w:val="nil"/>
          <w:insideV w:val="nil"/>
        </w:tcBorders>
        <w:shd w:val="clear" w:color="auto" w:fill="BFAD00" w:themeFill="accent3" w:themeFillShade="BF"/>
      </w:tcPr>
    </w:tblStylePr>
  </w:style>
  <w:style w:type="table" w:styleId="DarkList-Accent4">
    <w:name w:val="Dark List Accent 4"/>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9DADB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7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C839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C8392" w:themeFill="accent4" w:themeFillShade="BF"/>
      </w:tcPr>
    </w:tblStylePr>
    <w:tblStylePr w:type="band1Vert">
      <w:tblPr/>
      <w:tcPr>
        <w:tcBorders>
          <w:top w:val="nil"/>
          <w:left w:val="nil"/>
          <w:bottom w:val="nil"/>
          <w:right w:val="nil"/>
          <w:insideH w:val="nil"/>
          <w:insideV w:val="nil"/>
        </w:tcBorders>
        <w:shd w:val="clear" w:color="auto" w:fill="6C8392" w:themeFill="accent4" w:themeFillShade="BF"/>
      </w:tcPr>
    </w:tblStylePr>
    <w:tblStylePr w:type="band1Horz">
      <w:tblPr/>
      <w:tcPr>
        <w:tcBorders>
          <w:top w:val="nil"/>
          <w:left w:val="nil"/>
          <w:bottom w:val="nil"/>
          <w:right w:val="nil"/>
          <w:insideH w:val="nil"/>
          <w:insideV w:val="nil"/>
        </w:tcBorders>
        <w:shd w:val="clear" w:color="auto" w:fill="6C8392" w:themeFill="accent4" w:themeFillShade="BF"/>
      </w:tcPr>
    </w:tblStylePr>
  </w:style>
  <w:style w:type="table" w:styleId="DarkList-Accent5">
    <w:name w:val="Dark List Accent 5"/>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9E9D8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4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87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87767" w:themeFill="accent5" w:themeFillShade="BF"/>
      </w:tcPr>
    </w:tblStylePr>
    <w:tblStylePr w:type="band1Vert">
      <w:tblPr/>
      <w:tcPr>
        <w:tcBorders>
          <w:top w:val="nil"/>
          <w:left w:val="nil"/>
          <w:bottom w:val="nil"/>
          <w:right w:val="nil"/>
          <w:insideH w:val="nil"/>
          <w:insideV w:val="nil"/>
        </w:tcBorders>
        <w:shd w:val="clear" w:color="auto" w:fill="787767" w:themeFill="accent5" w:themeFillShade="BF"/>
      </w:tcPr>
    </w:tblStylePr>
    <w:tblStylePr w:type="band1Horz">
      <w:tblPr/>
      <w:tcPr>
        <w:tcBorders>
          <w:top w:val="nil"/>
          <w:left w:val="nil"/>
          <w:bottom w:val="nil"/>
          <w:right w:val="nil"/>
          <w:insideH w:val="nil"/>
          <w:insideV w:val="nil"/>
        </w:tcBorders>
        <w:shd w:val="clear" w:color="auto" w:fill="787767" w:themeFill="accent5" w:themeFillShade="BF"/>
      </w:tcPr>
    </w:tblStylePr>
  </w:style>
  <w:style w:type="table" w:styleId="DarkList-Accent6">
    <w:name w:val="Dark List Accent 6"/>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80CCE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759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FABE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FABE1" w:themeFill="accent6" w:themeFillShade="BF"/>
      </w:tcPr>
    </w:tblStylePr>
    <w:tblStylePr w:type="band1Vert">
      <w:tblPr/>
      <w:tcPr>
        <w:tcBorders>
          <w:top w:val="nil"/>
          <w:left w:val="nil"/>
          <w:bottom w:val="nil"/>
          <w:right w:val="nil"/>
          <w:insideH w:val="nil"/>
          <w:insideV w:val="nil"/>
        </w:tcBorders>
        <w:shd w:val="clear" w:color="auto" w:fill="2FABE1" w:themeFill="accent6" w:themeFillShade="BF"/>
      </w:tcPr>
    </w:tblStylePr>
    <w:tblStylePr w:type="band1Horz">
      <w:tblPr/>
      <w:tcPr>
        <w:tcBorders>
          <w:top w:val="nil"/>
          <w:left w:val="nil"/>
          <w:bottom w:val="nil"/>
          <w:right w:val="nil"/>
          <w:insideH w:val="nil"/>
          <w:insideV w:val="nil"/>
        </w:tcBorders>
        <w:shd w:val="clear" w:color="auto" w:fill="2FABE1" w:themeFill="accent6" w:themeFillShade="BF"/>
      </w:tcPr>
    </w:tblStylePr>
  </w:style>
  <w:style w:type="paragraph" w:styleId="Date">
    <w:name w:val="Date"/>
    <w:basedOn w:val="Normal"/>
    <w:next w:val="Normal"/>
    <w:link w:val="DateChar"/>
    <w:uiPriority w:val="99"/>
    <w:semiHidden/>
    <w:rsid w:val="00560C04"/>
  </w:style>
  <w:style w:type="character" w:customStyle="1" w:styleId="DateChar">
    <w:name w:val="Date Char"/>
    <w:basedOn w:val="DefaultParagraphFont"/>
    <w:link w:val="Date"/>
    <w:uiPriority w:val="99"/>
    <w:semiHidden/>
    <w:rsid w:val="00560C04"/>
    <w:rPr>
      <w:lang w:val="en-US"/>
    </w:rPr>
  </w:style>
  <w:style w:type="paragraph" w:styleId="DocumentMap">
    <w:name w:val="Document Map"/>
    <w:basedOn w:val="Normal"/>
    <w:link w:val="DocumentMapChar"/>
    <w:uiPriority w:val="99"/>
    <w:semiHidden/>
    <w:unhideWhenUsed/>
    <w:rsid w:val="00560C04"/>
    <w:pPr>
      <w:spacing w:line="240" w:lineRule="auto"/>
    </w:pPr>
    <w:rPr>
      <w:rFonts w:ascii="Segoe UI" w:hAnsi="Segoe UI" w:cs="Segoe UI"/>
    </w:rPr>
  </w:style>
  <w:style w:type="character" w:customStyle="1" w:styleId="DocumentMapChar">
    <w:name w:val="Document Map Char"/>
    <w:basedOn w:val="DefaultParagraphFont"/>
    <w:link w:val="DocumentMap"/>
    <w:uiPriority w:val="99"/>
    <w:semiHidden/>
    <w:rsid w:val="00560C04"/>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560C04"/>
    <w:pPr>
      <w:spacing w:line="240" w:lineRule="auto"/>
    </w:pPr>
  </w:style>
  <w:style w:type="character" w:customStyle="1" w:styleId="E-mailSignatureChar">
    <w:name w:val="E-mail Signature Char"/>
    <w:basedOn w:val="DefaultParagraphFont"/>
    <w:link w:val="E-mailSignature"/>
    <w:uiPriority w:val="99"/>
    <w:semiHidden/>
    <w:rsid w:val="00560C04"/>
    <w:rPr>
      <w:lang w:val="en-US"/>
    </w:rPr>
  </w:style>
  <w:style w:type="character" w:styleId="Emphasis">
    <w:name w:val="Emphasis"/>
    <w:basedOn w:val="DefaultParagraphFont"/>
    <w:uiPriority w:val="19"/>
    <w:semiHidden/>
    <w:rsid w:val="00560C04"/>
    <w:rPr>
      <w:i/>
      <w:iCs/>
      <w:lang w:val="en-US"/>
    </w:rPr>
  </w:style>
  <w:style w:type="paragraph" w:styleId="EnvelopeAddress">
    <w:name w:val="envelope address"/>
    <w:basedOn w:val="Normal"/>
    <w:uiPriority w:val="99"/>
    <w:semiHidden/>
    <w:unhideWhenUsed/>
    <w:rsid w:val="00560C04"/>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60C04"/>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21"/>
    <w:semiHidden/>
    <w:unhideWhenUsed/>
    <w:rsid w:val="00560C04"/>
    <w:rPr>
      <w:color w:val="FFE700" w:themeColor="followedHyperlink"/>
      <w:u w:val="single"/>
      <w:lang w:val="en-US"/>
    </w:rPr>
  </w:style>
  <w:style w:type="character" w:styleId="FootnoteReference">
    <w:name w:val="footnote reference"/>
    <w:basedOn w:val="DefaultParagraphFont"/>
    <w:uiPriority w:val="21"/>
    <w:semiHidden/>
    <w:unhideWhenUsed/>
    <w:rsid w:val="00560C04"/>
    <w:rPr>
      <w:vertAlign w:val="superscript"/>
      <w:lang w:val="en-US"/>
    </w:rPr>
  </w:style>
  <w:style w:type="table" w:styleId="GridTable1Light">
    <w:name w:val="Grid Table 1 Light"/>
    <w:basedOn w:val="TableNormal"/>
    <w:uiPriority w:val="46"/>
    <w:rsid w:val="00560C04"/>
    <w:pPr>
      <w:spacing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60C04"/>
    <w:pPr>
      <w:spacing w:line="240" w:lineRule="auto"/>
    </w:pPr>
    <w:rPr>
      <w:lang w:val="en-US"/>
    </w:rPr>
    <w:tblPr>
      <w:tblStyleRowBandSize w:val="1"/>
      <w:tblStyleColBandSize w:val="1"/>
      <w:tblBorders>
        <w:top w:val="single" w:sz="4" w:space="0" w:color="8ADBFF" w:themeColor="accent1" w:themeTint="66"/>
        <w:left w:val="single" w:sz="4" w:space="0" w:color="8ADBFF" w:themeColor="accent1" w:themeTint="66"/>
        <w:bottom w:val="single" w:sz="4" w:space="0" w:color="8ADBFF" w:themeColor="accent1" w:themeTint="66"/>
        <w:right w:val="single" w:sz="4" w:space="0" w:color="8ADBFF" w:themeColor="accent1" w:themeTint="66"/>
        <w:insideH w:val="single" w:sz="4" w:space="0" w:color="8ADBFF" w:themeColor="accent1" w:themeTint="66"/>
        <w:insideV w:val="single" w:sz="4" w:space="0" w:color="8ADBFF" w:themeColor="accent1" w:themeTint="66"/>
      </w:tblBorders>
    </w:tblPr>
    <w:tblStylePr w:type="firstRow">
      <w:rPr>
        <w:b/>
        <w:bCs/>
      </w:rPr>
      <w:tblPr/>
      <w:tcPr>
        <w:tcBorders>
          <w:bottom w:val="single" w:sz="12" w:space="0" w:color="4FCAFF" w:themeColor="accent1" w:themeTint="99"/>
        </w:tcBorders>
      </w:tcPr>
    </w:tblStylePr>
    <w:tblStylePr w:type="lastRow">
      <w:rPr>
        <w:b/>
        <w:bCs/>
      </w:rPr>
      <w:tblPr/>
      <w:tcPr>
        <w:tcBorders>
          <w:top w:val="double" w:sz="2" w:space="0" w:color="4FC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60C04"/>
    <w:pPr>
      <w:spacing w:line="240" w:lineRule="auto"/>
    </w:pPr>
    <w:rPr>
      <w:lang w:val="en-US"/>
    </w:rPr>
    <w:tblPr>
      <w:tblStyleRowBandSize w:val="1"/>
      <w:tblStyleColBandSize w:val="1"/>
      <w:tblBorders>
        <w:top w:val="single" w:sz="4" w:space="0" w:color="59C6FB" w:themeColor="accent2" w:themeTint="66"/>
        <w:left w:val="single" w:sz="4" w:space="0" w:color="59C6FB" w:themeColor="accent2" w:themeTint="66"/>
        <w:bottom w:val="single" w:sz="4" w:space="0" w:color="59C6FB" w:themeColor="accent2" w:themeTint="66"/>
        <w:right w:val="single" w:sz="4" w:space="0" w:color="59C6FB" w:themeColor="accent2" w:themeTint="66"/>
        <w:insideH w:val="single" w:sz="4" w:space="0" w:color="59C6FB" w:themeColor="accent2" w:themeTint="66"/>
        <w:insideV w:val="single" w:sz="4" w:space="0" w:color="59C6FB" w:themeColor="accent2" w:themeTint="66"/>
      </w:tblBorders>
    </w:tblPr>
    <w:tblStylePr w:type="firstRow">
      <w:rPr>
        <w:b/>
        <w:bCs/>
      </w:rPr>
      <w:tblPr/>
      <w:tcPr>
        <w:tcBorders>
          <w:bottom w:val="single" w:sz="12" w:space="0" w:color="06AAF9" w:themeColor="accent2" w:themeTint="99"/>
        </w:tcBorders>
      </w:tcPr>
    </w:tblStylePr>
    <w:tblStylePr w:type="lastRow">
      <w:rPr>
        <w:b/>
        <w:bCs/>
      </w:rPr>
      <w:tblPr/>
      <w:tcPr>
        <w:tcBorders>
          <w:top w:val="double" w:sz="2" w:space="0" w:color="06AAF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60C04"/>
    <w:pPr>
      <w:spacing w:line="240" w:lineRule="auto"/>
    </w:pPr>
    <w:rPr>
      <w:lang w:val="en-US"/>
    </w:rPr>
    <w:tblPr>
      <w:tblStyleRowBandSize w:val="1"/>
      <w:tblStyleColBandSize w:val="1"/>
      <w:tblBorders>
        <w:top w:val="single" w:sz="4" w:space="0" w:color="FFF599" w:themeColor="accent3" w:themeTint="66"/>
        <w:left w:val="single" w:sz="4" w:space="0" w:color="FFF599" w:themeColor="accent3" w:themeTint="66"/>
        <w:bottom w:val="single" w:sz="4" w:space="0" w:color="FFF599" w:themeColor="accent3" w:themeTint="66"/>
        <w:right w:val="single" w:sz="4" w:space="0" w:color="FFF599" w:themeColor="accent3" w:themeTint="66"/>
        <w:insideH w:val="single" w:sz="4" w:space="0" w:color="FFF599" w:themeColor="accent3" w:themeTint="66"/>
        <w:insideV w:val="single" w:sz="4" w:space="0" w:color="FFF599" w:themeColor="accent3" w:themeTint="66"/>
      </w:tblBorders>
    </w:tblPr>
    <w:tblStylePr w:type="firstRow">
      <w:rPr>
        <w:b/>
        <w:bCs/>
      </w:rPr>
      <w:tblPr/>
      <w:tcPr>
        <w:tcBorders>
          <w:bottom w:val="single" w:sz="12" w:space="0" w:color="FFF066" w:themeColor="accent3" w:themeTint="99"/>
        </w:tcBorders>
      </w:tcPr>
    </w:tblStylePr>
    <w:tblStylePr w:type="lastRow">
      <w:rPr>
        <w:b/>
        <w:bCs/>
      </w:rPr>
      <w:tblPr/>
      <w:tcPr>
        <w:tcBorders>
          <w:top w:val="double" w:sz="2" w:space="0" w:color="FFF06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60C04"/>
    <w:pPr>
      <w:spacing w:line="240" w:lineRule="auto"/>
    </w:pPr>
    <w:rPr>
      <w:lang w:val="en-US"/>
    </w:rPr>
    <w:tblPr>
      <w:tblStyleRowBandSize w:val="1"/>
      <w:tblStyleColBandSize w:val="1"/>
      <w:tblBorders>
        <w:top w:val="single" w:sz="4" w:space="0" w:color="D7DEE2" w:themeColor="accent4" w:themeTint="66"/>
        <w:left w:val="single" w:sz="4" w:space="0" w:color="D7DEE2" w:themeColor="accent4" w:themeTint="66"/>
        <w:bottom w:val="single" w:sz="4" w:space="0" w:color="D7DEE2" w:themeColor="accent4" w:themeTint="66"/>
        <w:right w:val="single" w:sz="4" w:space="0" w:color="D7DEE2" w:themeColor="accent4" w:themeTint="66"/>
        <w:insideH w:val="single" w:sz="4" w:space="0" w:color="D7DEE2" w:themeColor="accent4" w:themeTint="66"/>
        <w:insideV w:val="single" w:sz="4" w:space="0" w:color="D7DEE2" w:themeColor="accent4" w:themeTint="66"/>
      </w:tblBorders>
    </w:tblPr>
    <w:tblStylePr w:type="firstRow">
      <w:rPr>
        <w:b/>
        <w:bCs/>
      </w:rPr>
      <w:tblPr/>
      <w:tcPr>
        <w:tcBorders>
          <w:bottom w:val="single" w:sz="12" w:space="0" w:color="C4CDD3" w:themeColor="accent4" w:themeTint="99"/>
        </w:tcBorders>
      </w:tcPr>
    </w:tblStylePr>
    <w:tblStylePr w:type="lastRow">
      <w:rPr>
        <w:b/>
        <w:bCs/>
      </w:rPr>
      <w:tblPr/>
      <w:tcPr>
        <w:tcBorders>
          <w:top w:val="double" w:sz="2" w:space="0" w:color="C4CDD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60C04"/>
    <w:pPr>
      <w:spacing w:line="240" w:lineRule="auto"/>
    </w:pPr>
    <w:rPr>
      <w:lang w:val="en-US"/>
    </w:rPr>
    <w:tblPr>
      <w:tblStyleRowBandSize w:val="1"/>
      <w:tblStyleColBandSize w:val="1"/>
      <w:tblBorders>
        <w:top w:val="single" w:sz="4" w:space="0" w:color="D8D7D1" w:themeColor="accent5" w:themeTint="66"/>
        <w:left w:val="single" w:sz="4" w:space="0" w:color="D8D7D1" w:themeColor="accent5" w:themeTint="66"/>
        <w:bottom w:val="single" w:sz="4" w:space="0" w:color="D8D7D1" w:themeColor="accent5" w:themeTint="66"/>
        <w:right w:val="single" w:sz="4" w:space="0" w:color="D8D7D1" w:themeColor="accent5" w:themeTint="66"/>
        <w:insideH w:val="single" w:sz="4" w:space="0" w:color="D8D7D1" w:themeColor="accent5" w:themeTint="66"/>
        <w:insideV w:val="single" w:sz="4" w:space="0" w:color="D8D7D1" w:themeColor="accent5" w:themeTint="66"/>
      </w:tblBorders>
    </w:tblPr>
    <w:tblStylePr w:type="firstRow">
      <w:rPr>
        <w:b/>
        <w:bCs/>
      </w:rPr>
      <w:tblPr/>
      <w:tcPr>
        <w:tcBorders>
          <w:bottom w:val="single" w:sz="12" w:space="0" w:color="C4C4BB" w:themeColor="accent5" w:themeTint="99"/>
        </w:tcBorders>
      </w:tcPr>
    </w:tblStylePr>
    <w:tblStylePr w:type="lastRow">
      <w:rPr>
        <w:b/>
        <w:bCs/>
      </w:rPr>
      <w:tblPr/>
      <w:tcPr>
        <w:tcBorders>
          <w:top w:val="double" w:sz="2" w:space="0" w:color="C4C4B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60C04"/>
    <w:pPr>
      <w:spacing w:line="240" w:lineRule="auto"/>
    </w:pPr>
    <w:rPr>
      <w:lang w:val="en-US"/>
    </w:rPr>
    <w:tblPr>
      <w:tblStyleRowBandSize w:val="1"/>
      <w:tblStyleColBandSize w:val="1"/>
      <w:tblBorders>
        <w:top w:val="single" w:sz="4" w:space="0" w:color="CCEAF7" w:themeColor="accent6" w:themeTint="66"/>
        <w:left w:val="single" w:sz="4" w:space="0" w:color="CCEAF7" w:themeColor="accent6" w:themeTint="66"/>
        <w:bottom w:val="single" w:sz="4" w:space="0" w:color="CCEAF7" w:themeColor="accent6" w:themeTint="66"/>
        <w:right w:val="single" w:sz="4" w:space="0" w:color="CCEAF7" w:themeColor="accent6" w:themeTint="66"/>
        <w:insideH w:val="single" w:sz="4" w:space="0" w:color="CCEAF7" w:themeColor="accent6" w:themeTint="66"/>
        <w:insideV w:val="single" w:sz="4" w:space="0" w:color="CCEAF7" w:themeColor="accent6" w:themeTint="66"/>
      </w:tblBorders>
    </w:tblPr>
    <w:tblStylePr w:type="firstRow">
      <w:rPr>
        <w:b/>
        <w:bCs/>
      </w:rPr>
      <w:tblPr/>
      <w:tcPr>
        <w:tcBorders>
          <w:bottom w:val="single" w:sz="12" w:space="0" w:color="B2E0F4" w:themeColor="accent6" w:themeTint="99"/>
        </w:tcBorders>
      </w:tcPr>
    </w:tblStylePr>
    <w:tblStylePr w:type="lastRow">
      <w:rPr>
        <w:b/>
        <w:bCs/>
      </w:rPr>
      <w:tblPr/>
      <w:tcPr>
        <w:tcBorders>
          <w:top w:val="double" w:sz="2" w:space="0" w:color="B2E0F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60C04"/>
    <w:pPr>
      <w:spacing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60C04"/>
    <w:pPr>
      <w:spacing w:line="240" w:lineRule="auto"/>
    </w:pPr>
    <w:rPr>
      <w:lang w:val="en-US"/>
    </w:rPr>
    <w:tblPr>
      <w:tblStyleRowBandSize w:val="1"/>
      <w:tblStyleColBandSize w:val="1"/>
      <w:tblBorders>
        <w:top w:val="single" w:sz="2" w:space="0" w:color="4FCAFF" w:themeColor="accent1" w:themeTint="99"/>
        <w:bottom w:val="single" w:sz="2" w:space="0" w:color="4FCAFF" w:themeColor="accent1" w:themeTint="99"/>
        <w:insideH w:val="single" w:sz="2" w:space="0" w:color="4FCAFF" w:themeColor="accent1" w:themeTint="99"/>
        <w:insideV w:val="single" w:sz="2" w:space="0" w:color="4FCAFF" w:themeColor="accent1" w:themeTint="99"/>
      </w:tblBorders>
    </w:tblPr>
    <w:tblStylePr w:type="firstRow">
      <w:rPr>
        <w:b/>
        <w:bCs/>
      </w:rPr>
      <w:tblPr/>
      <w:tcPr>
        <w:tcBorders>
          <w:top w:val="nil"/>
          <w:bottom w:val="single" w:sz="12" w:space="0" w:color="4FCAFF" w:themeColor="accent1" w:themeTint="99"/>
          <w:insideH w:val="nil"/>
          <w:insideV w:val="nil"/>
        </w:tcBorders>
        <w:shd w:val="clear" w:color="auto" w:fill="FFFFFF" w:themeFill="background1"/>
      </w:tcPr>
    </w:tblStylePr>
    <w:tblStylePr w:type="lastRow">
      <w:rPr>
        <w:b/>
        <w:bCs/>
      </w:rPr>
      <w:tblPr/>
      <w:tcPr>
        <w:tcBorders>
          <w:top w:val="double" w:sz="2" w:space="0" w:color="4FC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2-Accent2">
    <w:name w:val="Grid Table 2 Accent 2"/>
    <w:basedOn w:val="TableNormal"/>
    <w:uiPriority w:val="47"/>
    <w:rsid w:val="00560C04"/>
    <w:pPr>
      <w:spacing w:line="240" w:lineRule="auto"/>
    </w:pPr>
    <w:rPr>
      <w:lang w:val="en-US"/>
    </w:rPr>
    <w:tblPr>
      <w:tblStyleRowBandSize w:val="1"/>
      <w:tblStyleColBandSize w:val="1"/>
      <w:tblBorders>
        <w:top w:val="single" w:sz="2" w:space="0" w:color="06AAF9" w:themeColor="accent2" w:themeTint="99"/>
        <w:bottom w:val="single" w:sz="2" w:space="0" w:color="06AAF9" w:themeColor="accent2" w:themeTint="99"/>
        <w:insideH w:val="single" w:sz="2" w:space="0" w:color="06AAF9" w:themeColor="accent2" w:themeTint="99"/>
        <w:insideV w:val="single" w:sz="2" w:space="0" w:color="06AAF9" w:themeColor="accent2" w:themeTint="99"/>
      </w:tblBorders>
    </w:tblPr>
    <w:tblStylePr w:type="firstRow">
      <w:rPr>
        <w:b/>
        <w:bCs/>
      </w:rPr>
      <w:tblPr/>
      <w:tcPr>
        <w:tcBorders>
          <w:top w:val="nil"/>
          <w:bottom w:val="single" w:sz="12" w:space="0" w:color="06AAF9" w:themeColor="accent2" w:themeTint="99"/>
          <w:insideH w:val="nil"/>
          <w:insideV w:val="nil"/>
        </w:tcBorders>
        <w:shd w:val="clear" w:color="auto" w:fill="FFFFFF" w:themeFill="background1"/>
      </w:tcPr>
    </w:tblStylePr>
    <w:tblStylePr w:type="lastRow">
      <w:rPr>
        <w:b/>
        <w:bCs/>
      </w:rPr>
      <w:tblPr/>
      <w:tcPr>
        <w:tcBorders>
          <w:top w:val="double" w:sz="2" w:space="0" w:color="06AAF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2-Accent3">
    <w:name w:val="Grid Table 2 Accent 3"/>
    <w:basedOn w:val="TableNormal"/>
    <w:uiPriority w:val="47"/>
    <w:rsid w:val="00560C04"/>
    <w:pPr>
      <w:spacing w:line="240" w:lineRule="auto"/>
    </w:pPr>
    <w:rPr>
      <w:lang w:val="en-US"/>
    </w:rPr>
    <w:tblPr>
      <w:tblStyleRowBandSize w:val="1"/>
      <w:tblStyleColBandSize w:val="1"/>
      <w:tblBorders>
        <w:top w:val="single" w:sz="2" w:space="0" w:color="FFF066" w:themeColor="accent3" w:themeTint="99"/>
        <w:bottom w:val="single" w:sz="2" w:space="0" w:color="FFF066" w:themeColor="accent3" w:themeTint="99"/>
        <w:insideH w:val="single" w:sz="2" w:space="0" w:color="FFF066" w:themeColor="accent3" w:themeTint="99"/>
        <w:insideV w:val="single" w:sz="2" w:space="0" w:color="FFF066" w:themeColor="accent3" w:themeTint="99"/>
      </w:tblBorders>
    </w:tblPr>
    <w:tblStylePr w:type="firstRow">
      <w:rPr>
        <w:b/>
        <w:bCs/>
      </w:rPr>
      <w:tblPr/>
      <w:tcPr>
        <w:tcBorders>
          <w:top w:val="nil"/>
          <w:bottom w:val="single" w:sz="12" w:space="0" w:color="FFF066" w:themeColor="accent3" w:themeTint="99"/>
          <w:insideH w:val="nil"/>
          <w:insideV w:val="nil"/>
        </w:tcBorders>
        <w:shd w:val="clear" w:color="auto" w:fill="FFFFFF" w:themeFill="background1"/>
      </w:tcPr>
    </w:tblStylePr>
    <w:tblStylePr w:type="lastRow">
      <w:rPr>
        <w:b/>
        <w:bCs/>
      </w:rPr>
      <w:tblPr/>
      <w:tcPr>
        <w:tcBorders>
          <w:top w:val="double" w:sz="2" w:space="0" w:color="FFF0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2-Accent4">
    <w:name w:val="Grid Table 2 Accent 4"/>
    <w:basedOn w:val="TableNormal"/>
    <w:uiPriority w:val="47"/>
    <w:rsid w:val="00560C04"/>
    <w:pPr>
      <w:spacing w:line="240" w:lineRule="auto"/>
    </w:pPr>
    <w:rPr>
      <w:lang w:val="en-US"/>
    </w:rPr>
    <w:tblPr>
      <w:tblStyleRowBandSize w:val="1"/>
      <w:tblStyleColBandSize w:val="1"/>
      <w:tblBorders>
        <w:top w:val="single" w:sz="2" w:space="0" w:color="C4CDD3" w:themeColor="accent4" w:themeTint="99"/>
        <w:bottom w:val="single" w:sz="2" w:space="0" w:color="C4CDD3" w:themeColor="accent4" w:themeTint="99"/>
        <w:insideH w:val="single" w:sz="2" w:space="0" w:color="C4CDD3" w:themeColor="accent4" w:themeTint="99"/>
        <w:insideV w:val="single" w:sz="2" w:space="0" w:color="C4CDD3" w:themeColor="accent4" w:themeTint="99"/>
      </w:tblBorders>
    </w:tblPr>
    <w:tblStylePr w:type="firstRow">
      <w:rPr>
        <w:b/>
        <w:bCs/>
      </w:rPr>
      <w:tblPr/>
      <w:tcPr>
        <w:tcBorders>
          <w:top w:val="nil"/>
          <w:bottom w:val="single" w:sz="12" w:space="0" w:color="C4CDD3" w:themeColor="accent4" w:themeTint="99"/>
          <w:insideH w:val="nil"/>
          <w:insideV w:val="nil"/>
        </w:tcBorders>
        <w:shd w:val="clear" w:color="auto" w:fill="FFFFFF" w:themeFill="background1"/>
      </w:tcPr>
    </w:tblStylePr>
    <w:tblStylePr w:type="lastRow">
      <w:rPr>
        <w:b/>
        <w:bCs/>
      </w:rPr>
      <w:tblPr/>
      <w:tcPr>
        <w:tcBorders>
          <w:top w:val="double" w:sz="2" w:space="0" w:color="C4CDD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2-Accent5">
    <w:name w:val="Grid Table 2 Accent 5"/>
    <w:basedOn w:val="TableNormal"/>
    <w:uiPriority w:val="47"/>
    <w:rsid w:val="00560C04"/>
    <w:pPr>
      <w:spacing w:line="240" w:lineRule="auto"/>
    </w:pPr>
    <w:rPr>
      <w:lang w:val="en-US"/>
    </w:rPr>
    <w:tblPr>
      <w:tblStyleRowBandSize w:val="1"/>
      <w:tblStyleColBandSize w:val="1"/>
      <w:tblBorders>
        <w:top w:val="single" w:sz="2" w:space="0" w:color="C4C4BB" w:themeColor="accent5" w:themeTint="99"/>
        <w:bottom w:val="single" w:sz="2" w:space="0" w:color="C4C4BB" w:themeColor="accent5" w:themeTint="99"/>
        <w:insideH w:val="single" w:sz="2" w:space="0" w:color="C4C4BB" w:themeColor="accent5" w:themeTint="99"/>
        <w:insideV w:val="single" w:sz="2" w:space="0" w:color="C4C4BB" w:themeColor="accent5" w:themeTint="99"/>
      </w:tblBorders>
    </w:tblPr>
    <w:tblStylePr w:type="firstRow">
      <w:rPr>
        <w:b/>
        <w:bCs/>
      </w:rPr>
      <w:tblPr/>
      <w:tcPr>
        <w:tcBorders>
          <w:top w:val="nil"/>
          <w:bottom w:val="single" w:sz="12" w:space="0" w:color="C4C4BB" w:themeColor="accent5" w:themeTint="99"/>
          <w:insideH w:val="nil"/>
          <w:insideV w:val="nil"/>
        </w:tcBorders>
        <w:shd w:val="clear" w:color="auto" w:fill="FFFFFF" w:themeFill="background1"/>
      </w:tcPr>
    </w:tblStylePr>
    <w:tblStylePr w:type="lastRow">
      <w:rPr>
        <w:b/>
        <w:bCs/>
      </w:rPr>
      <w:tblPr/>
      <w:tcPr>
        <w:tcBorders>
          <w:top w:val="double" w:sz="2" w:space="0" w:color="C4C4B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2-Accent6">
    <w:name w:val="Grid Table 2 Accent 6"/>
    <w:basedOn w:val="TableNormal"/>
    <w:uiPriority w:val="47"/>
    <w:rsid w:val="00560C04"/>
    <w:pPr>
      <w:spacing w:line="240" w:lineRule="auto"/>
    </w:pPr>
    <w:rPr>
      <w:lang w:val="en-US"/>
    </w:rPr>
    <w:tblPr>
      <w:tblStyleRowBandSize w:val="1"/>
      <w:tblStyleColBandSize w:val="1"/>
      <w:tblBorders>
        <w:top w:val="single" w:sz="2" w:space="0" w:color="B2E0F4" w:themeColor="accent6" w:themeTint="99"/>
        <w:bottom w:val="single" w:sz="2" w:space="0" w:color="B2E0F4" w:themeColor="accent6" w:themeTint="99"/>
        <w:insideH w:val="single" w:sz="2" w:space="0" w:color="B2E0F4" w:themeColor="accent6" w:themeTint="99"/>
        <w:insideV w:val="single" w:sz="2" w:space="0" w:color="B2E0F4" w:themeColor="accent6" w:themeTint="99"/>
      </w:tblBorders>
    </w:tblPr>
    <w:tblStylePr w:type="firstRow">
      <w:rPr>
        <w:b/>
        <w:bCs/>
      </w:rPr>
      <w:tblPr/>
      <w:tcPr>
        <w:tcBorders>
          <w:top w:val="nil"/>
          <w:bottom w:val="single" w:sz="12" w:space="0" w:color="B2E0F4" w:themeColor="accent6" w:themeTint="99"/>
          <w:insideH w:val="nil"/>
          <w:insideV w:val="nil"/>
        </w:tcBorders>
        <w:shd w:val="clear" w:color="auto" w:fill="FFFFFF" w:themeFill="background1"/>
      </w:tcPr>
    </w:tblStylePr>
    <w:tblStylePr w:type="lastRow">
      <w:rPr>
        <w:b/>
        <w:bCs/>
      </w:rPr>
      <w:tblPr/>
      <w:tcPr>
        <w:tcBorders>
          <w:top w:val="double" w:sz="2" w:space="0" w:color="B2E0F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3">
    <w:name w:val="Grid Table 3"/>
    <w:basedOn w:val="TableNormal"/>
    <w:uiPriority w:val="48"/>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bottom w:val="single" w:sz="4" w:space="0" w:color="4FCAFF" w:themeColor="accent1" w:themeTint="99"/>
        </w:tcBorders>
      </w:tcPr>
    </w:tblStylePr>
    <w:tblStylePr w:type="nwCell">
      <w:tblPr/>
      <w:tcPr>
        <w:tcBorders>
          <w:bottom w:val="single" w:sz="4" w:space="0" w:color="4FCAFF" w:themeColor="accent1" w:themeTint="99"/>
        </w:tcBorders>
      </w:tcPr>
    </w:tblStylePr>
    <w:tblStylePr w:type="seCell">
      <w:tblPr/>
      <w:tcPr>
        <w:tcBorders>
          <w:top w:val="single" w:sz="4" w:space="0" w:color="4FCAFF" w:themeColor="accent1" w:themeTint="99"/>
        </w:tcBorders>
      </w:tcPr>
    </w:tblStylePr>
    <w:tblStylePr w:type="swCell">
      <w:tblPr/>
      <w:tcPr>
        <w:tcBorders>
          <w:top w:val="single" w:sz="4" w:space="0" w:color="4FCAFF" w:themeColor="accent1" w:themeTint="99"/>
        </w:tcBorders>
      </w:tcPr>
    </w:tblStylePr>
  </w:style>
  <w:style w:type="table" w:styleId="GridTable3-Accent2">
    <w:name w:val="Grid Table 3 Accent 2"/>
    <w:basedOn w:val="TableNormal"/>
    <w:uiPriority w:val="48"/>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bottom w:val="single" w:sz="4" w:space="0" w:color="06AAF9" w:themeColor="accent2" w:themeTint="99"/>
        </w:tcBorders>
      </w:tcPr>
    </w:tblStylePr>
    <w:tblStylePr w:type="nwCell">
      <w:tblPr/>
      <w:tcPr>
        <w:tcBorders>
          <w:bottom w:val="single" w:sz="4" w:space="0" w:color="06AAF9" w:themeColor="accent2" w:themeTint="99"/>
        </w:tcBorders>
      </w:tcPr>
    </w:tblStylePr>
    <w:tblStylePr w:type="seCell">
      <w:tblPr/>
      <w:tcPr>
        <w:tcBorders>
          <w:top w:val="single" w:sz="4" w:space="0" w:color="06AAF9" w:themeColor="accent2" w:themeTint="99"/>
        </w:tcBorders>
      </w:tcPr>
    </w:tblStylePr>
    <w:tblStylePr w:type="swCell">
      <w:tblPr/>
      <w:tcPr>
        <w:tcBorders>
          <w:top w:val="single" w:sz="4" w:space="0" w:color="06AAF9" w:themeColor="accent2" w:themeTint="99"/>
        </w:tcBorders>
      </w:tcPr>
    </w:tblStylePr>
  </w:style>
  <w:style w:type="table" w:styleId="GridTable3-Accent3">
    <w:name w:val="Grid Table 3 Accent 3"/>
    <w:basedOn w:val="TableNormal"/>
    <w:uiPriority w:val="48"/>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bottom w:val="single" w:sz="4" w:space="0" w:color="FFF066" w:themeColor="accent3" w:themeTint="99"/>
        </w:tcBorders>
      </w:tcPr>
    </w:tblStylePr>
    <w:tblStylePr w:type="nwCell">
      <w:tblPr/>
      <w:tcPr>
        <w:tcBorders>
          <w:bottom w:val="single" w:sz="4" w:space="0" w:color="FFF066" w:themeColor="accent3" w:themeTint="99"/>
        </w:tcBorders>
      </w:tcPr>
    </w:tblStylePr>
    <w:tblStylePr w:type="seCell">
      <w:tblPr/>
      <w:tcPr>
        <w:tcBorders>
          <w:top w:val="single" w:sz="4" w:space="0" w:color="FFF066" w:themeColor="accent3" w:themeTint="99"/>
        </w:tcBorders>
      </w:tcPr>
    </w:tblStylePr>
    <w:tblStylePr w:type="swCell">
      <w:tblPr/>
      <w:tcPr>
        <w:tcBorders>
          <w:top w:val="single" w:sz="4" w:space="0" w:color="FFF066" w:themeColor="accent3" w:themeTint="99"/>
        </w:tcBorders>
      </w:tcPr>
    </w:tblStylePr>
  </w:style>
  <w:style w:type="table" w:styleId="GridTable3-Accent4">
    <w:name w:val="Grid Table 3 Accent 4"/>
    <w:basedOn w:val="TableNormal"/>
    <w:uiPriority w:val="48"/>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bottom w:val="single" w:sz="4" w:space="0" w:color="C4CDD3" w:themeColor="accent4" w:themeTint="99"/>
        </w:tcBorders>
      </w:tcPr>
    </w:tblStylePr>
    <w:tblStylePr w:type="nwCell">
      <w:tblPr/>
      <w:tcPr>
        <w:tcBorders>
          <w:bottom w:val="single" w:sz="4" w:space="0" w:color="C4CDD3" w:themeColor="accent4" w:themeTint="99"/>
        </w:tcBorders>
      </w:tcPr>
    </w:tblStylePr>
    <w:tblStylePr w:type="seCell">
      <w:tblPr/>
      <w:tcPr>
        <w:tcBorders>
          <w:top w:val="single" w:sz="4" w:space="0" w:color="C4CDD3" w:themeColor="accent4" w:themeTint="99"/>
        </w:tcBorders>
      </w:tcPr>
    </w:tblStylePr>
    <w:tblStylePr w:type="swCell">
      <w:tblPr/>
      <w:tcPr>
        <w:tcBorders>
          <w:top w:val="single" w:sz="4" w:space="0" w:color="C4CDD3" w:themeColor="accent4" w:themeTint="99"/>
        </w:tcBorders>
      </w:tcPr>
    </w:tblStylePr>
  </w:style>
  <w:style w:type="table" w:styleId="GridTable3-Accent5">
    <w:name w:val="Grid Table 3 Accent 5"/>
    <w:basedOn w:val="TableNormal"/>
    <w:uiPriority w:val="48"/>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bottom w:val="single" w:sz="4" w:space="0" w:color="C4C4BB" w:themeColor="accent5" w:themeTint="99"/>
        </w:tcBorders>
      </w:tcPr>
    </w:tblStylePr>
    <w:tblStylePr w:type="nwCell">
      <w:tblPr/>
      <w:tcPr>
        <w:tcBorders>
          <w:bottom w:val="single" w:sz="4" w:space="0" w:color="C4C4BB" w:themeColor="accent5" w:themeTint="99"/>
        </w:tcBorders>
      </w:tcPr>
    </w:tblStylePr>
    <w:tblStylePr w:type="seCell">
      <w:tblPr/>
      <w:tcPr>
        <w:tcBorders>
          <w:top w:val="single" w:sz="4" w:space="0" w:color="C4C4BB" w:themeColor="accent5" w:themeTint="99"/>
        </w:tcBorders>
      </w:tcPr>
    </w:tblStylePr>
    <w:tblStylePr w:type="swCell">
      <w:tblPr/>
      <w:tcPr>
        <w:tcBorders>
          <w:top w:val="single" w:sz="4" w:space="0" w:color="C4C4BB" w:themeColor="accent5" w:themeTint="99"/>
        </w:tcBorders>
      </w:tcPr>
    </w:tblStylePr>
  </w:style>
  <w:style w:type="table" w:styleId="GridTable3-Accent6">
    <w:name w:val="Grid Table 3 Accent 6"/>
    <w:basedOn w:val="TableNormal"/>
    <w:uiPriority w:val="48"/>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bottom w:val="single" w:sz="4" w:space="0" w:color="B2E0F4" w:themeColor="accent6" w:themeTint="99"/>
        </w:tcBorders>
      </w:tcPr>
    </w:tblStylePr>
    <w:tblStylePr w:type="nwCell">
      <w:tblPr/>
      <w:tcPr>
        <w:tcBorders>
          <w:bottom w:val="single" w:sz="4" w:space="0" w:color="B2E0F4" w:themeColor="accent6" w:themeTint="99"/>
        </w:tcBorders>
      </w:tcPr>
    </w:tblStylePr>
    <w:tblStylePr w:type="seCell">
      <w:tblPr/>
      <w:tcPr>
        <w:tcBorders>
          <w:top w:val="single" w:sz="4" w:space="0" w:color="B2E0F4" w:themeColor="accent6" w:themeTint="99"/>
        </w:tcBorders>
      </w:tcPr>
    </w:tblStylePr>
    <w:tblStylePr w:type="swCell">
      <w:tblPr/>
      <w:tcPr>
        <w:tcBorders>
          <w:top w:val="single" w:sz="4" w:space="0" w:color="B2E0F4" w:themeColor="accent6" w:themeTint="99"/>
        </w:tcBorders>
      </w:tcPr>
    </w:tblStylePr>
  </w:style>
  <w:style w:type="table" w:styleId="GridTable4">
    <w:name w:val="Grid Table 4"/>
    <w:basedOn w:val="TableNormal"/>
    <w:uiPriority w:val="49"/>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color w:val="FFFFFF" w:themeColor="background1"/>
      </w:rPr>
      <w:tblPr/>
      <w:tcPr>
        <w:tcBorders>
          <w:top w:val="single" w:sz="4" w:space="0" w:color="0099DA" w:themeColor="accent1"/>
          <w:left w:val="single" w:sz="4" w:space="0" w:color="0099DA" w:themeColor="accent1"/>
          <w:bottom w:val="single" w:sz="4" w:space="0" w:color="0099DA" w:themeColor="accent1"/>
          <w:right w:val="single" w:sz="4" w:space="0" w:color="0099DA" w:themeColor="accent1"/>
          <w:insideH w:val="nil"/>
          <w:insideV w:val="nil"/>
        </w:tcBorders>
        <w:shd w:val="clear" w:color="auto" w:fill="0099DA" w:themeFill="accent1"/>
      </w:tcPr>
    </w:tblStylePr>
    <w:tblStylePr w:type="lastRow">
      <w:rPr>
        <w:b/>
        <w:bCs/>
      </w:rPr>
      <w:tblPr/>
      <w:tcPr>
        <w:tcBorders>
          <w:top w:val="double" w:sz="4" w:space="0" w:color="0099DA" w:themeColor="accent1"/>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4-Accent2">
    <w:name w:val="Grid Table 4 Accent 2"/>
    <w:basedOn w:val="TableNormal"/>
    <w:uiPriority w:val="49"/>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color w:val="FFFFFF" w:themeColor="background1"/>
      </w:rPr>
      <w:tblPr/>
      <w:tcPr>
        <w:tcBorders>
          <w:top w:val="single" w:sz="4" w:space="0" w:color="023953" w:themeColor="accent2"/>
          <w:left w:val="single" w:sz="4" w:space="0" w:color="023953" w:themeColor="accent2"/>
          <w:bottom w:val="single" w:sz="4" w:space="0" w:color="023953" w:themeColor="accent2"/>
          <w:right w:val="single" w:sz="4" w:space="0" w:color="023953" w:themeColor="accent2"/>
          <w:insideH w:val="nil"/>
          <w:insideV w:val="nil"/>
        </w:tcBorders>
        <w:shd w:val="clear" w:color="auto" w:fill="023953" w:themeFill="accent2"/>
      </w:tcPr>
    </w:tblStylePr>
    <w:tblStylePr w:type="lastRow">
      <w:rPr>
        <w:b/>
        <w:bCs/>
      </w:rPr>
      <w:tblPr/>
      <w:tcPr>
        <w:tcBorders>
          <w:top w:val="double" w:sz="4" w:space="0" w:color="023953" w:themeColor="accent2"/>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4-Accent3">
    <w:name w:val="Grid Table 4 Accent 3"/>
    <w:basedOn w:val="TableNormal"/>
    <w:uiPriority w:val="49"/>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color w:val="FFFFFF" w:themeColor="background1"/>
      </w:rPr>
      <w:tblPr/>
      <w:tcPr>
        <w:tcBorders>
          <w:top w:val="single" w:sz="4" w:space="0" w:color="FFE700" w:themeColor="accent3"/>
          <w:left w:val="single" w:sz="4" w:space="0" w:color="FFE700" w:themeColor="accent3"/>
          <w:bottom w:val="single" w:sz="4" w:space="0" w:color="FFE700" w:themeColor="accent3"/>
          <w:right w:val="single" w:sz="4" w:space="0" w:color="FFE700" w:themeColor="accent3"/>
          <w:insideH w:val="nil"/>
          <w:insideV w:val="nil"/>
        </w:tcBorders>
        <w:shd w:val="clear" w:color="auto" w:fill="FFE700" w:themeFill="accent3"/>
      </w:tcPr>
    </w:tblStylePr>
    <w:tblStylePr w:type="lastRow">
      <w:rPr>
        <w:b/>
        <w:bCs/>
      </w:rPr>
      <w:tblPr/>
      <w:tcPr>
        <w:tcBorders>
          <w:top w:val="double" w:sz="4" w:space="0" w:color="FFE700" w:themeColor="accent3"/>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4-Accent4">
    <w:name w:val="Grid Table 4 Accent 4"/>
    <w:basedOn w:val="TableNormal"/>
    <w:uiPriority w:val="49"/>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color w:val="FFFFFF" w:themeColor="background1"/>
      </w:rPr>
      <w:tblPr/>
      <w:tcPr>
        <w:tcBorders>
          <w:top w:val="single" w:sz="4" w:space="0" w:color="9DADB7" w:themeColor="accent4"/>
          <w:left w:val="single" w:sz="4" w:space="0" w:color="9DADB7" w:themeColor="accent4"/>
          <w:bottom w:val="single" w:sz="4" w:space="0" w:color="9DADB7" w:themeColor="accent4"/>
          <w:right w:val="single" w:sz="4" w:space="0" w:color="9DADB7" w:themeColor="accent4"/>
          <w:insideH w:val="nil"/>
          <w:insideV w:val="nil"/>
        </w:tcBorders>
        <w:shd w:val="clear" w:color="auto" w:fill="9DADB7" w:themeFill="accent4"/>
      </w:tcPr>
    </w:tblStylePr>
    <w:tblStylePr w:type="lastRow">
      <w:rPr>
        <w:b/>
        <w:bCs/>
      </w:rPr>
      <w:tblPr/>
      <w:tcPr>
        <w:tcBorders>
          <w:top w:val="double" w:sz="4" w:space="0" w:color="9DADB7" w:themeColor="accent4"/>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4-Accent5">
    <w:name w:val="Grid Table 4 Accent 5"/>
    <w:basedOn w:val="TableNormal"/>
    <w:uiPriority w:val="49"/>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color w:val="FFFFFF" w:themeColor="background1"/>
      </w:rPr>
      <w:tblPr/>
      <w:tcPr>
        <w:tcBorders>
          <w:top w:val="single" w:sz="4" w:space="0" w:color="9E9D8E" w:themeColor="accent5"/>
          <w:left w:val="single" w:sz="4" w:space="0" w:color="9E9D8E" w:themeColor="accent5"/>
          <w:bottom w:val="single" w:sz="4" w:space="0" w:color="9E9D8E" w:themeColor="accent5"/>
          <w:right w:val="single" w:sz="4" w:space="0" w:color="9E9D8E" w:themeColor="accent5"/>
          <w:insideH w:val="nil"/>
          <w:insideV w:val="nil"/>
        </w:tcBorders>
        <w:shd w:val="clear" w:color="auto" w:fill="9E9D8E" w:themeFill="accent5"/>
      </w:tcPr>
    </w:tblStylePr>
    <w:tblStylePr w:type="lastRow">
      <w:rPr>
        <w:b/>
        <w:bCs/>
      </w:rPr>
      <w:tblPr/>
      <w:tcPr>
        <w:tcBorders>
          <w:top w:val="double" w:sz="4" w:space="0" w:color="9E9D8E" w:themeColor="accent5"/>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4-Accent6">
    <w:name w:val="Grid Table 4 Accent 6"/>
    <w:basedOn w:val="TableNormal"/>
    <w:uiPriority w:val="49"/>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color w:val="FFFFFF" w:themeColor="background1"/>
      </w:rPr>
      <w:tblPr/>
      <w:tcPr>
        <w:tcBorders>
          <w:top w:val="single" w:sz="4" w:space="0" w:color="80CCED" w:themeColor="accent6"/>
          <w:left w:val="single" w:sz="4" w:space="0" w:color="80CCED" w:themeColor="accent6"/>
          <w:bottom w:val="single" w:sz="4" w:space="0" w:color="80CCED" w:themeColor="accent6"/>
          <w:right w:val="single" w:sz="4" w:space="0" w:color="80CCED" w:themeColor="accent6"/>
          <w:insideH w:val="nil"/>
          <w:insideV w:val="nil"/>
        </w:tcBorders>
        <w:shd w:val="clear" w:color="auto" w:fill="80CCED" w:themeFill="accent6"/>
      </w:tcPr>
    </w:tblStylePr>
    <w:tblStylePr w:type="lastRow">
      <w:rPr>
        <w:b/>
        <w:bCs/>
      </w:rPr>
      <w:tblPr/>
      <w:tcPr>
        <w:tcBorders>
          <w:top w:val="double" w:sz="4" w:space="0" w:color="80CCED" w:themeColor="accent6"/>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5Dark">
    <w:name w:val="Grid Table 5 Dark"/>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9D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9D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9D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9DA" w:themeFill="accent1"/>
      </w:tcPr>
    </w:tblStylePr>
    <w:tblStylePr w:type="band1Vert">
      <w:tblPr/>
      <w:tcPr>
        <w:shd w:val="clear" w:color="auto" w:fill="8ADBFF" w:themeFill="accent1" w:themeFillTint="66"/>
      </w:tcPr>
    </w:tblStylePr>
    <w:tblStylePr w:type="band1Horz">
      <w:tblPr/>
      <w:tcPr>
        <w:shd w:val="clear" w:color="auto" w:fill="8ADBFF" w:themeFill="accent1" w:themeFillTint="66"/>
      </w:tcPr>
    </w:tblStylePr>
  </w:style>
  <w:style w:type="table" w:styleId="GridTable5Dark-Accent2">
    <w:name w:val="Grid Table 5 Dark Accent 2"/>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E2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395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395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395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3953" w:themeFill="accent2"/>
      </w:tcPr>
    </w:tblStylePr>
    <w:tblStylePr w:type="band1Vert">
      <w:tblPr/>
      <w:tcPr>
        <w:shd w:val="clear" w:color="auto" w:fill="59C6FB" w:themeFill="accent2" w:themeFillTint="66"/>
      </w:tcPr>
    </w:tblStylePr>
    <w:tblStylePr w:type="band1Horz">
      <w:tblPr/>
      <w:tcPr>
        <w:shd w:val="clear" w:color="auto" w:fill="59C6FB" w:themeFill="accent2" w:themeFillTint="66"/>
      </w:tcPr>
    </w:tblStylePr>
  </w:style>
  <w:style w:type="table" w:styleId="GridTable5Dark-Accent3">
    <w:name w:val="Grid Table 5 Dark Accent 3"/>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A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7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7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7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700" w:themeFill="accent3"/>
      </w:tcPr>
    </w:tblStylePr>
    <w:tblStylePr w:type="band1Vert">
      <w:tblPr/>
      <w:tcPr>
        <w:shd w:val="clear" w:color="auto" w:fill="FFF599" w:themeFill="accent3" w:themeFillTint="66"/>
      </w:tcPr>
    </w:tblStylePr>
    <w:tblStylePr w:type="band1Horz">
      <w:tblPr/>
      <w:tcPr>
        <w:shd w:val="clear" w:color="auto" w:fill="FFF599" w:themeFill="accent3" w:themeFillTint="66"/>
      </w:tcPr>
    </w:tblStylePr>
  </w:style>
  <w:style w:type="table" w:styleId="GridTable5Dark-Accent4">
    <w:name w:val="Grid Table 5 Dark Accent 4"/>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ADB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ADB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ADB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ADB7" w:themeFill="accent4"/>
      </w:tcPr>
    </w:tblStylePr>
    <w:tblStylePr w:type="band1Vert">
      <w:tblPr/>
      <w:tcPr>
        <w:shd w:val="clear" w:color="auto" w:fill="D7DEE2" w:themeFill="accent4" w:themeFillTint="66"/>
      </w:tcPr>
    </w:tblStylePr>
    <w:tblStylePr w:type="band1Horz">
      <w:tblPr/>
      <w:tcPr>
        <w:shd w:val="clear" w:color="auto" w:fill="D7DEE2" w:themeFill="accent4" w:themeFillTint="66"/>
      </w:tcPr>
    </w:tblStylePr>
  </w:style>
  <w:style w:type="table" w:styleId="GridTable5Dark-Accent5">
    <w:name w:val="Grid Table 5 Dark Accent 5"/>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B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9D8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9D8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9D8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9D8E" w:themeFill="accent5"/>
      </w:tcPr>
    </w:tblStylePr>
    <w:tblStylePr w:type="band1Vert">
      <w:tblPr/>
      <w:tcPr>
        <w:shd w:val="clear" w:color="auto" w:fill="D8D7D1" w:themeFill="accent5" w:themeFillTint="66"/>
      </w:tcPr>
    </w:tblStylePr>
    <w:tblStylePr w:type="band1Horz">
      <w:tblPr/>
      <w:tcPr>
        <w:shd w:val="clear" w:color="auto" w:fill="D8D7D1" w:themeFill="accent5" w:themeFillTint="66"/>
      </w:tcPr>
    </w:tblStylePr>
  </w:style>
  <w:style w:type="table" w:styleId="GridTable5Dark-Accent6">
    <w:name w:val="Grid Table 5 Dark Accent 6"/>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4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CCE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CCE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CCE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CCED" w:themeFill="accent6"/>
      </w:tcPr>
    </w:tblStylePr>
    <w:tblStylePr w:type="band1Vert">
      <w:tblPr/>
      <w:tcPr>
        <w:shd w:val="clear" w:color="auto" w:fill="CCEAF7" w:themeFill="accent6" w:themeFillTint="66"/>
      </w:tcPr>
    </w:tblStylePr>
    <w:tblStylePr w:type="band1Horz">
      <w:tblPr/>
      <w:tcPr>
        <w:shd w:val="clear" w:color="auto" w:fill="CCEAF7" w:themeFill="accent6" w:themeFillTint="66"/>
      </w:tcPr>
    </w:tblStylePr>
  </w:style>
  <w:style w:type="table" w:styleId="GridTable6Colorful">
    <w:name w:val="Grid Table 6 Colorful"/>
    <w:basedOn w:val="TableNormal"/>
    <w:uiPriority w:val="51"/>
    <w:rsid w:val="00560C04"/>
    <w:pPr>
      <w:spacing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60C04"/>
    <w:pPr>
      <w:spacing w:line="240" w:lineRule="auto"/>
    </w:pPr>
    <w:rPr>
      <w:color w:val="0071A3" w:themeColor="accent1" w:themeShade="BF"/>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bottom w:val="single" w:sz="12" w:space="0" w:color="4FCAFF" w:themeColor="accent1" w:themeTint="99"/>
        </w:tcBorders>
      </w:tcPr>
    </w:tblStylePr>
    <w:tblStylePr w:type="lastRow">
      <w:rPr>
        <w:b/>
        <w:bCs/>
      </w:rPr>
      <w:tblPr/>
      <w:tcPr>
        <w:tcBorders>
          <w:top w:val="doub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6Colorful-Accent2">
    <w:name w:val="Grid Table 6 Colorful Accent 2"/>
    <w:basedOn w:val="TableNormal"/>
    <w:uiPriority w:val="51"/>
    <w:rsid w:val="00560C04"/>
    <w:pPr>
      <w:spacing w:line="240" w:lineRule="auto"/>
    </w:pPr>
    <w:rPr>
      <w:color w:val="012A3E" w:themeColor="accent2" w:themeShade="BF"/>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bottom w:val="single" w:sz="12" w:space="0" w:color="06AAF9" w:themeColor="accent2" w:themeTint="99"/>
        </w:tcBorders>
      </w:tcPr>
    </w:tblStylePr>
    <w:tblStylePr w:type="lastRow">
      <w:rPr>
        <w:b/>
        <w:bCs/>
      </w:rPr>
      <w:tblPr/>
      <w:tcPr>
        <w:tcBorders>
          <w:top w:val="doub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6Colorful-Accent3">
    <w:name w:val="Grid Table 6 Colorful Accent 3"/>
    <w:basedOn w:val="TableNormal"/>
    <w:uiPriority w:val="51"/>
    <w:rsid w:val="00560C04"/>
    <w:pPr>
      <w:spacing w:line="240" w:lineRule="auto"/>
    </w:pPr>
    <w:rPr>
      <w:color w:val="BFAD00" w:themeColor="accent3" w:themeShade="BF"/>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bottom w:val="single" w:sz="12" w:space="0" w:color="FFF066" w:themeColor="accent3" w:themeTint="99"/>
        </w:tcBorders>
      </w:tcPr>
    </w:tblStylePr>
    <w:tblStylePr w:type="lastRow">
      <w:rPr>
        <w:b/>
        <w:bCs/>
      </w:rPr>
      <w:tblPr/>
      <w:tcPr>
        <w:tcBorders>
          <w:top w:val="doub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6Colorful-Accent4">
    <w:name w:val="Grid Table 6 Colorful Accent 4"/>
    <w:basedOn w:val="TableNormal"/>
    <w:uiPriority w:val="51"/>
    <w:rsid w:val="00560C04"/>
    <w:pPr>
      <w:spacing w:line="240" w:lineRule="auto"/>
    </w:pPr>
    <w:rPr>
      <w:color w:val="6C8392" w:themeColor="accent4" w:themeShade="BF"/>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bottom w:val="single" w:sz="12" w:space="0" w:color="C4CDD3" w:themeColor="accent4" w:themeTint="99"/>
        </w:tcBorders>
      </w:tcPr>
    </w:tblStylePr>
    <w:tblStylePr w:type="lastRow">
      <w:rPr>
        <w:b/>
        <w:bCs/>
      </w:rPr>
      <w:tblPr/>
      <w:tcPr>
        <w:tcBorders>
          <w:top w:val="doub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6Colorful-Accent5">
    <w:name w:val="Grid Table 6 Colorful Accent 5"/>
    <w:basedOn w:val="TableNormal"/>
    <w:uiPriority w:val="51"/>
    <w:rsid w:val="00560C04"/>
    <w:pPr>
      <w:spacing w:line="240" w:lineRule="auto"/>
    </w:pPr>
    <w:rPr>
      <w:color w:val="787767" w:themeColor="accent5" w:themeShade="BF"/>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bottom w:val="single" w:sz="12" w:space="0" w:color="C4C4BB" w:themeColor="accent5" w:themeTint="99"/>
        </w:tcBorders>
      </w:tcPr>
    </w:tblStylePr>
    <w:tblStylePr w:type="lastRow">
      <w:rPr>
        <w:b/>
        <w:bCs/>
      </w:rPr>
      <w:tblPr/>
      <w:tcPr>
        <w:tcBorders>
          <w:top w:val="doub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6Colorful-Accent6">
    <w:name w:val="Grid Table 6 Colorful Accent 6"/>
    <w:basedOn w:val="TableNormal"/>
    <w:uiPriority w:val="51"/>
    <w:rsid w:val="00560C04"/>
    <w:pPr>
      <w:spacing w:line="240" w:lineRule="auto"/>
    </w:pPr>
    <w:rPr>
      <w:color w:val="2FABE1" w:themeColor="accent6" w:themeShade="BF"/>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bottom w:val="single" w:sz="12" w:space="0" w:color="B2E0F4" w:themeColor="accent6" w:themeTint="99"/>
        </w:tcBorders>
      </w:tcPr>
    </w:tblStylePr>
    <w:tblStylePr w:type="lastRow">
      <w:rPr>
        <w:b/>
        <w:bCs/>
      </w:rPr>
      <w:tblPr/>
      <w:tcPr>
        <w:tcBorders>
          <w:top w:val="doub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7Colorful">
    <w:name w:val="Grid Table 7 Colorful"/>
    <w:basedOn w:val="TableNormal"/>
    <w:uiPriority w:val="52"/>
    <w:rsid w:val="00560C04"/>
    <w:pPr>
      <w:spacing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60C04"/>
    <w:pPr>
      <w:spacing w:line="240" w:lineRule="auto"/>
    </w:pPr>
    <w:rPr>
      <w:color w:val="0071A3" w:themeColor="accent1" w:themeShade="BF"/>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bottom w:val="single" w:sz="4" w:space="0" w:color="4FCAFF" w:themeColor="accent1" w:themeTint="99"/>
        </w:tcBorders>
      </w:tcPr>
    </w:tblStylePr>
    <w:tblStylePr w:type="nwCell">
      <w:tblPr/>
      <w:tcPr>
        <w:tcBorders>
          <w:bottom w:val="single" w:sz="4" w:space="0" w:color="4FCAFF" w:themeColor="accent1" w:themeTint="99"/>
        </w:tcBorders>
      </w:tcPr>
    </w:tblStylePr>
    <w:tblStylePr w:type="seCell">
      <w:tblPr/>
      <w:tcPr>
        <w:tcBorders>
          <w:top w:val="single" w:sz="4" w:space="0" w:color="4FCAFF" w:themeColor="accent1" w:themeTint="99"/>
        </w:tcBorders>
      </w:tcPr>
    </w:tblStylePr>
    <w:tblStylePr w:type="swCell">
      <w:tblPr/>
      <w:tcPr>
        <w:tcBorders>
          <w:top w:val="single" w:sz="4" w:space="0" w:color="4FCAFF" w:themeColor="accent1" w:themeTint="99"/>
        </w:tcBorders>
      </w:tcPr>
    </w:tblStylePr>
  </w:style>
  <w:style w:type="table" w:styleId="GridTable7Colorful-Accent2">
    <w:name w:val="Grid Table 7 Colorful Accent 2"/>
    <w:basedOn w:val="TableNormal"/>
    <w:uiPriority w:val="52"/>
    <w:rsid w:val="00560C04"/>
    <w:pPr>
      <w:spacing w:line="240" w:lineRule="auto"/>
    </w:pPr>
    <w:rPr>
      <w:color w:val="012A3E" w:themeColor="accent2" w:themeShade="BF"/>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bottom w:val="single" w:sz="4" w:space="0" w:color="06AAF9" w:themeColor="accent2" w:themeTint="99"/>
        </w:tcBorders>
      </w:tcPr>
    </w:tblStylePr>
    <w:tblStylePr w:type="nwCell">
      <w:tblPr/>
      <w:tcPr>
        <w:tcBorders>
          <w:bottom w:val="single" w:sz="4" w:space="0" w:color="06AAF9" w:themeColor="accent2" w:themeTint="99"/>
        </w:tcBorders>
      </w:tcPr>
    </w:tblStylePr>
    <w:tblStylePr w:type="seCell">
      <w:tblPr/>
      <w:tcPr>
        <w:tcBorders>
          <w:top w:val="single" w:sz="4" w:space="0" w:color="06AAF9" w:themeColor="accent2" w:themeTint="99"/>
        </w:tcBorders>
      </w:tcPr>
    </w:tblStylePr>
    <w:tblStylePr w:type="swCell">
      <w:tblPr/>
      <w:tcPr>
        <w:tcBorders>
          <w:top w:val="single" w:sz="4" w:space="0" w:color="06AAF9" w:themeColor="accent2" w:themeTint="99"/>
        </w:tcBorders>
      </w:tcPr>
    </w:tblStylePr>
  </w:style>
  <w:style w:type="table" w:styleId="GridTable7Colorful-Accent3">
    <w:name w:val="Grid Table 7 Colorful Accent 3"/>
    <w:basedOn w:val="TableNormal"/>
    <w:uiPriority w:val="52"/>
    <w:rsid w:val="00560C04"/>
    <w:pPr>
      <w:spacing w:line="240" w:lineRule="auto"/>
    </w:pPr>
    <w:rPr>
      <w:color w:val="BFAD00" w:themeColor="accent3" w:themeShade="BF"/>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bottom w:val="single" w:sz="4" w:space="0" w:color="FFF066" w:themeColor="accent3" w:themeTint="99"/>
        </w:tcBorders>
      </w:tcPr>
    </w:tblStylePr>
    <w:tblStylePr w:type="nwCell">
      <w:tblPr/>
      <w:tcPr>
        <w:tcBorders>
          <w:bottom w:val="single" w:sz="4" w:space="0" w:color="FFF066" w:themeColor="accent3" w:themeTint="99"/>
        </w:tcBorders>
      </w:tcPr>
    </w:tblStylePr>
    <w:tblStylePr w:type="seCell">
      <w:tblPr/>
      <w:tcPr>
        <w:tcBorders>
          <w:top w:val="single" w:sz="4" w:space="0" w:color="FFF066" w:themeColor="accent3" w:themeTint="99"/>
        </w:tcBorders>
      </w:tcPr>
    </w:tblStylePr>
    <w:tblStylePr w:type="swCell">
      <w:tblPr/>
      <w:tcPr>
        <w:tcBorders>
          <w:top w:val="single" w:sz="4" w:space="0" w:color="FFF066" w:themeColor="accent3" w:themeTint="99"/>
        </w:tcBorders>
      </w:tcPr>
    </w:tblStylePr>
  </w:style>
  <w:style w:type="table" w:styleId="GridTable7Colorful-Accent4">
    <w:name w:val="Grid Table 7 Colorful Accent 4"/>
    <w:basedOn w:val="TableNormal"/>
    <w:uiPriority w:val="52"/>
    <w:rsid w:val="00560C04"/>
    <w:pPr>
      <w:spacing w:line="240" w:lineRule="auto"/>
    </w:pPr>
    <w:rPr>
      <w:color w:val="6C8392" w:themeColor="accent4" w:themeShade="BF"/>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bottom w:val="single" w:sz="4" w:space="0" w:color="C4CDD3" w:themeColor="accent4" w:themeTint="99"/>
        </w:tcBorders>
      </w:tcPr>
    </w:tblStylePr>
    <w:tblStylePr w:type="nwCell">
      <w:tblPr/>
      <w:tcPr>
        <w:tcBorders>
          <w:bottom w:val="single" w:sz="4" w:space="0" w:color="C4CDD3" w:themeColor="accent4" w:themeTint="99"/>
        </w:tcBorders>
      </w:tcPr>
    </w:tblStylePr>
    <w:tblStylePr w:type="seCell">
      <w:tblPr/>
      <w:tcPr>
        <w:tcBorders>
          <w:top w:val="single" w:sz="4" w:space="0" w:color="C4CDD3" w:themeColor="accent4" w:themeTint="99"/>
        </w:tcBorders>
      </w:tcPr>
    </w:tblStylePr>
    <w:tblStylePr w:type="swCell">
      <w:tblPr/>
      <w:tcPr>
        <w:tcBorders>
          <w:top w:val="single" w:sz="4" w:space="0" w:color="C4CDD3" w:themeColor="accent4" w:themeTint="99"/>
        </w:tcBorders>
      </w:tcPr>
    </w:tblStylePr>
  </w:style>
  <w:style w:type="table" w:styleId="GridTable7Colorful-Accent5">
    <w:name w:val="Grid Table 7 Colorful Accent 5"/>
    <w:basedOn w:val="TableNormal"/>
    <w:uiPriority w:val="52"/>
    <w:rsid w:val="00560C04"/>
    <w:pPr>
      <w:spacing w:line="240" w:lineRule="auto"/>
    </w:pPr>
    <w:rPr>
      <w:color w:val="787767" w:themeColor="accent5" w:themeShade="BF"/>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bottom w:val="single" w:sz="4" w:space="0" w:color="C4C4BB" w:themeColor="accent5" w:themeTint="99"/>
        </w:tcBorders>
      </w:tcPr>
    </w:tblStylePr>
    <w:tblStylePr w:type="nwCell">
      <w:tblPr/>
      <w:tcPr>
        <w:tcBorders>
          <w:bottom w:val="single" w:sz="4" w:space="0" w:color="C4C4BB" w:themeColor="accent5" w:themeTint="99"/>
        </w:tcBorders>
      </w:tcPr>
    </w:tblStylePr>
    <w:tblStylePr w:type="seCell">
      <w:tblPr/>
      <w:tcPr>
        <w:tcBorders>
          <w:top w:val="single" w:sz="4" w:space="0" w:color="C4C4BB" w:themeColor="accent5" w:themeTint="99"/>
        </w:tcBorders>
      </w:tcPr>
    </w:tblStylePr>
    <w:tblStylePr w:type="swCell">
      <w:tblPr/>
      <w:tcPr>
        <w:tcBorders>
          <w:top w:val="single" w:sz="4" w:space="0" w:color="C4C4BB" w:themeColor="accent5" w:themeTint="99"/>
        </w:tcBorders>
      </w:tcPr>
    </w:tblStylePr>
  </w:style>
  <w:style w:type="table" w:styleId="GridTable7Colorful-Accent6">
    <w:name w:val="Grid Table 7 Colorful Accent 6"/>
    <w:basedOn w:val="TableNormal"/>
    <w:uiPriority w:val="52"/>
    <w:rsid w:val="00560C04"/>
    <w:pPr>
      <w:spacing w:line="240" w:lineRule="auto"/>
    </w:pPr>
    <w:rPr>
      <w:color w:val="2FABE1" w:themeColor="accent6" w:themeShade="BF"/>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bottom w:val="single" w:sz="4" w:space="0" w:color="B2E0F4" w:themeColor="accent6" w:themeTint="99"/>
        </w:tcBorders>
      </w:tcPr>
    </w:tblStylePr>
    <w:tblStylePr w:type="nwCell">
      <w:tblPr/>
      <w:tcPr>
        <w:tcBorders>
          <w:bottom w:val="single" w:sz="4" w:space="0" w:color="B2E0F4" w:themeColor="accent6" w:themeTint="99"/>
        </w:tcBorders>
      </w:tcPr>
    </w:tblStylePr>
    <w:tblStylePr w:type="seCell">
      <w:tblPr/>
      <w:tcPr>
        <w:tcBorders>
          <w:top w:val="single" w:sz="4" w:space="0" w:color="B2E0F4" w:themeColor="accent6" w:themeTint="99"/>
        </w:tcBorders>
      </w:tcPr>
    </w:tblStylePr>
    <w:tblStylePr w:type="swCell">
      <w:tblPr/>
      <w:tcPr>
        <w:tcBorders>
          <w:top w:val="single" w:sz="4" w:space="0" w:color="B2E0F4" w:themeColor="accent6" w:themeTint="99"/>
        </w:tcBorders>
      </w:tcPr>
    </w:tblStylePr>
  </w:style>
  <w:style w:type="character" w:styleId="HTMLAcronym">
    <w:name w:val="HTML Acronym"/>
    <w:basedOn w:val="DefaultParagraphFont"/>
    <w:uiPriority w:val="99"/>
    <w:semiHidden/>
    <w:unhideWhenUsed/>
    <w:rsid w:val="00560C04"/>
    <w:rPr>
      <w:lang w:val="en-US"/>
    </w:rPr>
  </w:style>
  <w:style w:type="paragraph" w:styleId="HTMLAddress">
    <w:name w:val="HTML Address"/>
    <w:basedOn w:val="Normal"/>
    <w:link w:val="HTMLAddressChar"/>
    <w:uiPriority w:val="99"/>
    <w:semiHidden/>
    <w:unhideWhenUsed/>
    <w:rsid w:val="00560C04"/>
    <w:pPr>
      <w:spacing w:line="240" w:lineRule="auto"/>
    </w:pPr>
    <w:rPr>
      <w:i/>
      <w:iCs/>
    </w:rPr>
  </w:style>
  <w:style w:type="character" w:customStyle="1" w:styleId="HTMLAddressChar">
    <w:name w:val="HTML Address Char"/>
    <w:basedOn w:val="DefaultParagraphFont"/>
    <w:link w:val="HTMLAddress"/>
    <w:uiPriority w:val="99"/>
    <w:semiHidden/>
    <w:rsid w:val="00560C04"/>
    <w:rPr>
      <w:i/>
      <w:iCs/>
      <w:lang w:val="en-US"/>
    </w:rPr>
  </w:style>
  <w:style w:type="character" w:styleId="HTMLCite">
    <w:name w:val="HTML Cite"/>
    <w:basedOn w:val="DefaultParagraphFont"/>
    <w:uiPriority w:val="99"/>
    <w:semiHidden/>
    <w:unhideWhenUsed/>
    <w:rsid w:val="00560C04"/>
    <w:rPr>
      <w:i/>
      <w:iCs/>
      <w:lang w:val="en-US"/>
    </w:rPr>
  </w:style>
  <w:style w:type="character" w:styleId="HTMLCode">
    <w:name w:val="HTML Code"/>
    <w:basedOn w:val="DefaultParagraphFont"/>
    <w:uiPriority w:val="99"/>
    <w:semiHidden/>
    <w:unhideWhenUsed/>
    <w:rsid w:val="00560C04"/>
    <w:rPr>
      <w:rFonts w:ascii="Consolas" w:hAnsi="Consolas"/>
      <w:sz w:val="20"/>
      <w:szCs w:val="20"/>
      <w:lang w:val="en-US"/>
    </w:rPr>
  </w:style>
  <w:style w:type="character" w:styleId="HTMLDefinition">
    <w:name w:val="HTML Definition"/>
    <w:basedOn w:val="DefaultParagraphFont"/>
    <w:uiPriority w:val="99"/>
    <w:semiHidden/>
    <w:unhideWhenUsed/>
    <w:rsid w:val="00560C04"/>
    <w:rPr>
      <w:i/>
      <w:iCs/>
      <w:lang w:val="en-US"/>
    </w:rPr>
  </w:style>
  <w:style w:type="character" w:styleId="HTMLKeyboard">
    <w:name w:val="HTML Keyboard"/>
    <w:basedOn w:val="DefaultParagraphFont"/>
    <w:uiPriority w:val="99"/>
    <w:semiHidden/>
    <w:unhideWhenUsed/>
    <w:rsid w:val="00560C04"/>
    <w:rPr>
      <w:rFonts w:ascii="Consolas" w:hAnsi="Consolas"/>
      <w:sz w:val="20"/>
      <w:szCs w:val="20"/>
      <w:lang w:val="en-US"/>
    </w:rPr>
  </w:style>
  <w:style w:type="paragraph" w:styleId="HTMLPreformatted">
    <w:name w:val="HTML Preformatted"/>
    <w:basedOn w:val="Normal"/>
    <w:link w:val="HTMLPreformattedChar"/>
    <w:uiPriority w:val="99"/>
    <w:semiHidden/>
    <w:unhideWhenUsed/>
    <w:rsid w:val="00560C04"/>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60C04"/>
    <w:rPr>
      <w:rFonts w:ascii="Consolas" w:hAnsi="Consolas"/>
      <w:sz w:val="20"/>
      <w:szCs w:val="20"/>
      <w:lang w:val="en-US"/>
    </w:rPr>
  </w:style>
  <w:style w:type="character" w:styleId="HTMLSample">
    <w:name w:val="HTML Sample"/>
    <w:basedOn w:val="DefaultParagraphFont"/>
    <w:uiPriority w:val="99"/>
    <w:semiHidden/>
    <w:unhideWhenUsed/>
    <w:rsid w:val="00560C04"/>
    <w:rPr>
      <w:rFonts w:ascii="Consolas" w:hAnsi="Consolas"/>
      <w:sz w:val="24"/>
      <w:szCs w:val="24"/>
      <w:lang w:val="en-US"/>
    </w:rPr>
  </w:style>
  <w:style w:type="character" w:styleId="HTMLTypewriter">
    <w:name w:val="HTML Typewriter"/>
    <w:basedOn w:val="DefaultParagraphFont"/>
    <w:uiPriority w:val="99"/>
    <w:semiHidden/>
    <w:unhideWhenUsed/>
    <w:rsid w:val="00560C04"/>
    <w:rPr>
      <w:rFonts w:ascii="Consolas" w:hAnsi="Consolas"/>
      <w:sz w:val="20"/>
      <w:szCs w:val="20"/>
      <w:lang w:val="en-US"/>
    </w:rPr>
  </w:style>
  <w:style w:type="character" w:styleId="HTMLVariable">
    <w:name w:val="HTML Variable"/>
    <w:basedOn w:val="DefaultParagraphFont"/>
    <w:uiPriority w:val="99"/>
    <w:semiHidden/>
    <w:unhideWhenUsed/>
    <w:rsid w:val="00560C04"/>
    <w:rPr>
      <w:i/>
      <w:iCs/>
      <w:lang w:val="en-US"/>
    </w:rPr>
  </w:style>
  <w:style w:type="character" w:styleId="Hyperlink">
    <w:name w:val="Hyperlink"/>
    <w:basedOn w:val="DefaultParagraphFont"/>
    <w:uiPriority w:val="99"/>
    <w:semiHidden/>
    <w:rsid w:val="00C75DA9"/>
    <w:rPr>
      <w:color w:val="0099DA" w:themeColor="accent1"/>
      <w:u w:val="single"/>
      <w:lang w:val="en-US"/>
    </w:rPr>
  </w:style>
  <w:style w:type="paragraph" w:styleId="Index1">
    <w:name w:val="index 1"/>
    <w:basedOn w:val="Normal"/>
    <w:next w:val="Normal"/>
    <w:autoRedefine/>
    <w:uiPriority w:val="99"/>
    <w:semiHidden/>
    <w:unhideWhenUsed/>
    <w:rsid w:val="00560C04"/>
    <w:pPr>
      <w:spacing w:line="240" w:lineRule="auto"/>
      <w:ind w:left="180" w:hanging="180"/>
    </w:pPr>
  </w:style>
  <w:style w:type="paragraph" w:styleId="Index2">
    <w:name w:val="index 2"/>
    <w:basedOn w:val="Normal"/>
    <w:next w:val="Normal"/>
    <w:autoRedefine/>
    <w:uiPriority w:val="99"/>
    <w:semiHidden/>
    <w:unhideWhenUsed/>
    <w:rsid w:val="00560C04"/>
    <w:pPr>
      <w:spacing w:line="240" w:lineRule="auto"/>
      <w:ind w:left="360" w:hanging="180"/>
    </w:pPr>
  </w:style>
  <w:style w:type="paragraph" w:styleId="Index3">
    <w:name w:val="index 3"/>
    <w:basedOn w:val="Normal"/>
    <w:next w:val="Normal"/>
    <w:autoRedefine/>
    <w:uiPriority w:val="99"/>
    <w:semiHidden/>
    <w:unhideWhenUsed/>
    <w:rsid w:val="00560C04"/>
    <w:pPr>
      <w:spacing w:line="240" w:lineRule="auto"/>
      <w:ind w:left="540" w:hanging="180"/>
    </w:pPr>
  </w:style>
  <w:style w:type="paragraph" w:styleId="Index4">
    <w:name w:val="index 4"/>
    <w:basedOn w:val="Normal"/>
    <w:next w:val="Normal"/>
    <w:autoRedefine/>
    <w:uiPriority w:val="99"/>
    <w:semiHidden/>
    <w:unhideWhenUsed/>
    <w:rsid w:val="00560C04"/>
    <w:pPr>
      <w:spacing w:line="240" w:lineRule="auto"/>
      <w:ind w:left="720" w:hanging="180"/>
    </w:pPr>
  </w:style>
  <w:style w:type="paragraph" w:styleId="Index5">
    <w:name w:val="index 5"/>
    <w:basedOn w:val="Normal"/>
    <w:next w:val="Normal"/>
    <w:autoRedefine/>
    <w:uiPriority w:val="99"/>
    <w:semiHidden/>
    <w:unhideWhenUsed/>
    <w:rsid w:val="00560C04"/>
    <w:pPr>
      <w:spacing w:line="240" w:lineRule="auto"/>
      <w:ind w:left="900" w:hanging="180"/>
    </w:pPr>
  </w:style>
  <w:style w:type="paragraph" w:styleId="Index6">
    <w:name w:val="index 6"/>
    <w:basedOn w:val="Normal"/>
    <w:next w:val="Normal"/>
    <w:autoRedefine/>
    <w:uiPriority w:val="99"/>
    <w:semiHidden/>
    <w:unhideWhenUsed/>
    <w:rsid w:val="00560C04"/>
    <w:pPr>
      <w:spacing w:line="240" w:lineRule="auto"/>
      <w:ind w:left="1080" w:hanging="180"/>
    </w:pPr>
  </w:style>
  <w:style w:type="paragraph" w:styleId="Index7">
    <w:name w:val="index 7"/>
    <w:basedOn w:val="Normal"/>
    <w:next w:val="Normal"/>
    <w:autoRedefine/>
    <w:uiPriority w:val="99"/>
    <w:semiHidden/>
    <w:unhideWhenUsed/>
    <w:rsid w:val="00560C04"/>
    <w:pPr>
      <w:spacing w:line="240" w:lineRule="auto"/>
      <w:ind w:left="1260" w:hanging="180"/>
    </w:pPr>
  </w:style>
  <w:style w:type="paragraph" w:styleId="Index8">
    <w:name w:val="index 8"/>
    <w:basedOn w:val="Normal"/>
    <w:next w:val="Normal"/>
    <w:autoRedefine/>
    <w:uiPriority w:val="99"/>
    <w:semiHidden/>
    <w:unhideWhenUsed/>
    <w:rsid w:val="00560C04"/>
    <w:pPr>
      <w:spacing w:line="240" w:lineRule="auto"/>
      <w:ind w:left="1440" w:hanging="180"/>
    </w:pPr>
  </w:style>
  <w:style w:type="paragraph" w:styleId="Index9">
    <w:name w:val="index 9"/>
    <w:basedOn w:val="Normal"/>
    <w:next w:val="Normal"/>
    <w:autoRedefine/>
    <w:uiPriority w:val="99"/>
    <w:semiHidden/>
    <w:unhideWhenUsed/>
    <w:rsid w:val="00560C04"/>
    <w:pPr>
      <w:spacing w:line="240" w:lineRule="auto"/>
      <w:ind w:left="1620" w:hanging="180"/>
    </w:pPr>
  </w:style>
  <w:style w:type="paragraph" w:styleId="IndexHeading">
    <w:name w:val="index heading"/>
    <w:basedOn w:val="Normal"/>
    <w:next w:val="Index1"/>
    <w:uiPriority w:val="99"/>
    <w:semiHidden/>
    <w:unhideWhenUsed/>
    <w:rsid w:val="00560C04"/>
    <w:rPr>
      <w:rFonts w:asciiTheme="majorHAnsi" w:eastAsiaTheme="majorEastAsia" w:hAnsiTheme="majorHAnsi" w:cstheme="majorBidi"/>
      <w:b/>
      <w:bCs/>
    </w:rPr>
  </w:style>
  <w:style w:type="table" w:styleId="LightGrid">
    <w:name w:val="Light Grid"/>
    <w:basedOn w:val="TableNormal"/>
    <w:uiPriority w:val="62"/>
    <w:semiHidden/>
    <w:unhideWhenUsed/>
    <w:rsid w:val="00560C04"/>
    <w:pPr>
      <w:spacing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60C04"/>
    <w:pPr>
      <w:spacing w:line="240" w:lineRule="auto"/>
    </w:pPr>
    <w:rPr>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insideH w:val="single" w:sz="8" w:space="0" w:color="0099DA" w:themeColor="accent1"/>
        <w:insideV w:val="single" w:sz="8" w:space="0" w:color="0099D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9DA" w:themeColor="accent1"/>
          <w:left w:val="single" w:sz="8" w:space="0" w:color="0099DA" w:themeColor="accent1"/>
          <w:bottom w:val="single" w:sz="18" w:space="0" w:color="0099DA" w:themeColor="accent1"/>
          <w:right w:val="single" w:sz="8" w:space="0" w:color="0099DA" w:themeColor="accent1"/>
          <w:insideH w:val="nil"/>
          <w:insideV w:val="single" w:sz="8" w:space="0" w:color="0099D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9DA" w:themeColor="accent1"/>
          <w:left w:val="single" w:sz="8" w:space="0" w:color="0099DA" w:themeColor="accent1"/>
          <w:bottom w:val="single" w:sz="8" w:space="0" w:color="0099DA" w:themeColor="accent1"/>
          <w:right w:val="single" w:sz="8" w:space="0" w:color="0099DA" w:themeColor="accent1"/>
          <w:insideH w:val="nil"/>
          <w:insideV w:val="single" w:sz="8" w:space="0" w:color="0099D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tblStylePr w:type="band1Vert">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shd w:val="clear" w:color="auto" w:fill="B6E9FF" w:themeFill="accent1" w:themeFillTint="3F"/>
      </w:tcPr>
    </w:tblStylePr>
    <w:tblStylePr w:type="band1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insideV w:val="single" w:sz="8" w:space="0" w:color="0099DA" w:themeColor="accent1"/>
        </w:tcBorders>
        <w:shd w:val="clear" w:color="auto" w:fill="B6E9FF" w:themeFill="accent1" w:themeFillTint="3F"/>
      </w:tcPr>
    </w:tblStylePr>
    <w:tblStylePr w:type="band2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insideV w:val="single" w:sz="8" w:space="0" w:color="0099DA" w:themeColor="accent1"/>
        </w:tcBorders>
      </w:tcPr>
    </w:tblStylePr>
  </w:style>
  <w:style w:type="table" w:styleId="LightGrid-Accent2">
    <w:name w:val="Light Grid Accent 2"/>
    <w:basedOn w:val="TableNormal"/>
    <w:uiPriority w:val="62"/>
    <w:semiHidden/>
    <w:unhideWhenUsed/>
    <w:rsid w:val="00560C04"/>
    <w:pPr>
      <w:spacing w:line="240" w:lineRule="auto"/>
    </w:pPr>
    <w:rPr>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insideH w:val="single" w:sz="8" w:space="0" w:color="023953" w:themeColor="accent2"/>
        <w:insideV w:val="single" w:sz="8" w:space="0" w:color="02395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3953" w:themeColor="accent2"/>
          <w:left w:val="single" w:sz="8" w:space="0" w:color="023953" w:themeColor="accent2"/>
          <w:bottom w:val="single" w:sz="18" w:space="0" w:color="023953" w:themeColor="accent2"/>
          <w:right w:val="single" w:sz="8" w:space="0" w:color="023953" w:themeColor="accent2"/>
          <w:insideH w:val="nil"/>
          <w:insideV w:val="single" w:sz="8" w:space="0" w:color="02395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3953" w:themeColor="accent2"/>
          <w:left w:val="single" w:sz="8" w:space="0" w:color="023953" w:themeColor="accent2"/>
          <w:bottom w:val="single" w:sz="8" w:space="0" w:color="023953" w:themeColor="accent2"/>
          <w:right w:val="single" w:sz="8" w:space="0" w:color="023953" w:themeColor="accent2"/>
          <w:insideH w:val="nil"/>
          <w:insideV w:val="single" w:sz="8" w:space="0" w:color="02395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tblStylePr w:type="band1Vert">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shd w:val="clear" w:color="auto" w:fill="98DCFC" w:themeFill="accent2" w:themeFillTint="3F"/>
      </w:tcPr>
    </w:tblStylePr>
    <w:tblStylePr w:type="band1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insideV w:val="single" w:sz="8" w:space="0" w:color="023953" w:themeColor="accent2"/>
        </w:tcBorders>
        <w:shd w:val="clear" w:color="auto" w:fill="98DCFC" w:themeFill="accent2" w:themeFillTint="3F"/>
      </w:tcPr>
    </w:tblStylePr>
    <w:tblStylePr w:type="band2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insideV w:val="single" w:sz="8" w:space="0" w:color="023953" w:themeColor="accent2"/>
        </w:tcBorders>
      </w:tcPr>
    </w:tblStylePr>
  </w:style>
  <w:style w:type="table" w:styleId="LightGrid-Accent3">
    <w:name w:val="Light Grid Accent 3"/>
    <w:basedOn w:val="TableNormal"/>
    <w:uiPriority w:val="62"/>
    <w:semiHidden/>
    <w:unhideWhenUsed/>
    <w:rsid w:val="00560C04"/>
    <w:pPr>
      <w:spacing w:line="240" w:lineRule="auto"/>
    </w:pPr>
    <w:rPr>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insideH w:val="single" w:sz="8" w:space="0" w:color="FFE700" w:themeColor="accent3"/>
        <w:insideV w:val="single" w:sz="8" w:space="0" w:color="FFE7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700" w:themeColor="accent3"/>
          <w:left w:val="single" w:sz="8" w:space="0" w:color="FFE700" w:themeColor="accent3"/>
          <w:bottom w:val="single" w:sz="18" w:space="0" w:color="FFE700" w:themeColor="accent3"/>
          <w:right w:val="single" w:sz="8" w:space="0" w:color="FFE700" w:themeColor="accent3"/>
          <w:insideH w:val="nil"/>
          <w:insideV w:val="single" w:sz="8" w:space="0" w:color="FFE7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700" w:themeColor="accent3"/>
          <w:left w:val="single" w:sz="8" w:space="0" w:color="FFE700" w:themeColor="accent3"/>
          <w:bottom w:val="single" w:sz="8" w:space="0" w:color="FFE700" w:themeColor="accent3"/>
          <w:right w:val="single" w:sz="8" w:space="0" w:color="FFE700" w:themeColor="accent3"/>
          <w:insideH w:val="nil"/>
          <w:insideV w:val="single" w:sz="8" w:space="0" w:color="FFE7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tblStylePr w:type="band1Vert">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shd w:val="clear" w:color="auto" w:fill="FFF9C0" w:themeFill="accent3" w:themeFillTint="3F"/>
      </w:tcPr>
    </w:tblStylePr>
    <w:tblStylePr w:type="band1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insideV w:val="single" w:sz="8" w:space="0" w:color="FFE700" w:themeColor="accent3"/>
        </w:tcBorders>
        <w:shd w:val="clear" w:color="auto" w:fill="FFF9C0" w:themeFill="accent3" w:themeFillTint="3F"/>
      </w:tcPr>
    </w:tblStylePr>
    <w:tblStylePr w:type="band2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insideV w:val="single" w:sz="8" w:space="0" w:color="FFE700" w:themeColor="accent3"/>
        </w:tcBorders>
      </w:tcPr>
    </w:tblStylePr>
  </w:style>
  <w:style w:type="table" w:styleId="LightGrid-Accent4">
    <w:name w:val="Light Grid Accent 4"/>
    <w:basedOn w:val="TableNormal"/>
    <w:uiPriority w:val="62"/>
    <w:semiHidden/>
    <w:unhideWhenUsed/>
    <w:rsid w:val="00560C04"/>
    <w:pPr>
      <w:spacing w:line="240" w:lineRule="auto"/>
    </w:pPr>
    <w:rPr>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insideH w:val="single" w:sz="8" w:space="0" w:color="9DADB7" w:themeColor="accent4"/>
        <w:insideV w:val="single" w:sz="8" w:space="0" w:color="9DAD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ADB7" w:themeColor="accent4"/>
          <w:left w:val="single" w:sz="8" w:space="0" w:color="9DADB7" w:themeColor="accent4"/>
          <w:bottom w:val="single" w:sz="18" w:space="0" w:color="9DADB7" w:themeColor="accent4"/>
          <w:right w:val="single" w:sz="8" w:space="0" w:color="9DADB7" w:themeColor="accent4"/>
          <w:insideH w:val="nil"/>
          <w:insideV w:val="single" w:sz="8" w:space="0" w:color="9DAD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ADB7" w:themeColor="accent4"/>
          <w:left w:val="single" w:sz="8" w:space="0" w:color="9DADB7" w:themeColor="accent4"/>
          <w:bottom w:val="single" w:sz="8" w:space="0" w:color="9DADB7" w:themeColor="accent4"/>
          <w:right w:val="single" w:sz="8" w:space="0" w:color="9DADB7" w:themeColor="accent4"/>
          <w:insideH w:val="nil"/>
          <w:insideV w:val="single" w:sz="8" w:space="0" w:color="9DAD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tblStylePr w:type="band1Vert">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shd w:val="clear" w:color="auto" w:fill="E6EAED" w:themeFill="accent4" w:themeFillTint="3F"/>
      </w:tcPr>
    </w:tblStylePr>
    <w:tblStylePr w:type="band1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insideV w:val="single" w:sz="8" w:space="0" w:color="9DADB7" w:themeColor="accent4"/>
        </w:tcBorders>
        <w:shd w:val="clear" w:color="auto" w:fill="E6EAED" w:themeFill="accent4" w:themeFillTint="3F"/>
      </w:tcPr>
    </w:tblStylePr>
    <w:tblStylePr w:type="band2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insideV w:val="single" w:sz="8" w:space="0" w:color="9DADB7" w:themeColor="accent4"/>
        </w:tcBorders>
      </w:tcPr>
    </w:tblStylePr>
  </w:style>
  <w:style w:type="table" w:styleId="LightGrid-Accent5">
    <w:name w:val="Light Grid Accent 5"/>
    <w:basedOn w:val="TableNormal"/>
    <w:uiPriority w:val="62"/>
    <w:semiHidden/>
    <w:unhideWhenUsed/>
    <w:rsid w:val="00560C04"/>
    <w:pPr>
      <w:spacing w:line="240" w:lineRule="auto"/>
    </w:pPr>
    <w:rPr>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insideH w:val="single" w:sz="8" w:space="0" w:color="9E9D8E" w:themeColor="accent5"/>
        <w:insideV w:val="single" w:sz="8" w:space="0" w:color="9E9D8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9D8E" w:themeColor="accent5"/>
          <w:left w:val="single" w:sz="8" w:space="0" w:color="9E9D8E" w:themeColor="accent5"/>
          <w:bottom w:val="single" w:sz="18" w:space="0" w:color="9E9D8E" w:themeColor="accent5"/>
          <w:right w:val="single" w:sz="8" w:space="0" w:color="9E9D8E" w:themeColor="accent5"/>
          <w:insideH w:val="nil"/>
          <w:insideV w:val="single" w:sz="8" w:space="0" w:color="9E9D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9D8E" w:themeColor="accent5"/>
          <w:left w:val="single" w:sz="8" w:space="0" w:color="9E9D8E" w:themeColor="accent5"/>
          <w:bottom w:val="single" w:sz="8" w:space="0" w:color="9E9D8E" w:themeColor="accent5"/>
          <w:right w:val="single" w:sz="8" w:space="0" w:color="9E9D8E" w:themeColor="accent5"/>
          <w:insideH w:val="nil"/>
          <w:insideV w:val="single" w:sz="8" w:space="0" w:color="9E9D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tblStylePr w:type="band1Vert">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shd w:val="clear" w:color="auto" w:fill="E7E6E3" w:themeFill="accent5" w:themeFillTint="3F"/>
      </w:tcPr>
    </w:tblStylePr>
    <w:tblStylePr w:type="band1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insideV w:val="single" w:sz="8" w:space="0" w:color="9E9D8E" w:themeColor="accent5"/>
        </w:tcBorders>
        <w:shd w:val="clear" w:color="auto" w:fill="E7E6E3" w:themeFill="accent5" w:themeFillTint="3F"/>
      </w:tcPr>
    </w:tblStylePr>
    <w:tblStylePr w:type="band2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insideV w:val="single" w:sz="8" w:space="0" w:color="9E9D8E" w:themeColor="accent5"/>
        </w:tcBorders>
      </w:tcPr>
    </w:tblStylePr>
  </w:style>
  <w:style w:type="table" w:styleId="LightGrid-Accent6">
    <w:name w:val="Light Grid Accent 6"/>
    <w:basedOn w:val="TableNormal"/>
    <w:uiPriority w:val="62"/>
    <w:semiHidden/>
    <w:unhideWhenUsed/>
    <w:rsid w:val="00560C04"/>
    <w:pPr>
      <w:spacing w:line="240" w:lineRule="auto"/>
    </w:pPr>
    <w:rPr>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insideH w:val="single" w:sz="8" w:space="0" w:color="80CCED" w:themeColor="accent6"/>
        <w:insideV w:val="single" w:sz="8" w:space="0" w:color="80CCE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CCED" w:themeColor="accent6"/>
          <w:left w:val="single" w:sz="8" w:space="0" w:color="80CCED" w:themeColor="accent6"/>
          <w:bottom w:val="single" w:sz="18" w:space="0" w:color="80CCED" w:themeColor="accent6"/>
          <w:right w:val="single" w:sz="8" w:space="0" w:color="80CCED" w:themeColor="accent6"/>
          <w:insideH w:val="nil"/>
          <w:insideV w:val="single" w:sz="8" w:space="0" w:color="80CC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CCED" w:themeColor="accent6"/>
          <w:left w:val="single" w:sz="8" w:space="0" w:color="80CCED" w:themeColor="accent6"/>
          <w:bottom w:val="single" w:sz="8" w:space="0" w:color="80CCED" w:themeColor="accent6"/>
          <w:right w:val="single" w:sz="8" w:space="0" w:color="80CCED" w:themeColor="accent6"/>
          <w:insideH w:val="nil"/>
          <w:insideV w:val="single" w:sz="8" w:space="0" w:color="80CC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tblStylePr w:type="band1Vert">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shd w:val="clear" w:color="auto" w:fill="DFF2FA" w:themeFill="accent6" w:themeFillTint="3F"/>
      </w:tcPr>
    </w:tblStylePr>
    <w:tblStylePr w:type="band1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insideV w:val="single" w:sz="8" w:space="0" w:color="80CCED" w:themeColor="accent6"/>
        </w:tcBorders>
        <w:shd w:val="clear" w:color="auto" w:fill="DFF2FA" w:themeFill="accent6" w:themeFillTint="3F"/>
      </w:tcPr>
    </w:tblStylePr>
    <w:tblStylePr w:type="band2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insideV w:val="single" w:sz="8" w:space="0" w:color="80CCED" w:themeColor="accent6"/>
        </w:tcBorders>
      </w:tcPr>
    </w:tblStylePr>
  </w:style>
  <w:style w:type="table" w:styleId="LightList">
    <w:name w:val="Light List"/>
    <w:basedOn w:val="TableNormal"/>
    <w:uiPriority w:val="61"/>
    <w:semiHidden/>
    <w:unhideWhenUsed/>
    <w:rsid w:val="00560C04"/>
    <w:pPr>
      <w:spacing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60C04"/>
    <w:pPr>
      <w:spacing w:line="240" w:lineRule="auto"/>
    </w:pPr>
    <w:rPr>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tblBorders>
    </w:tblPr>
    <w:tblStylePr w:type="firstRow">
      <w:pPr>
        <w:spacing w:before="0" w:after="0" w:line="240" w:lineRule="auto"/>
      </w:pPr>
      <w:rPr>
        <w:b/>
        <w:bCs/>
        <w:color w:val="FFFFFF" w:themeColor="background1"/>
      </w:rPr>
      <w:tblPr/>
      <w:tcPr>
        <w:shd w:val="clear" w:color="auto" w:fill="0099DA" w:themeFill="accent1"/>
      </w:tcPr>
    </w:tblStylePr>
    <w:tblStylePr w:type="lastRow">
      <w:pPr>
        <w:spacing w:before="0" w:after="0" w:line="240" w:lineRule="auto"/>
      </w:pPr>
      <w:rPr>
        <w:b/>
        <w:bCs/>
      </w:rPr>
      <w:tblPr/>
      <w:tcPr>
        <w:tcBorders>
          <w:top w:val="double" w:sz="6" w:space="0" w:color="0099DA" w:themeColor="accent1"/>
          <w:left w:val="single" w:sz="8" w:space="0" w:color="0099DA" w:themeColor="accent1"/>
          <w:bottom w:val="single" w:sz="8" w:space="0" w:color="0099DA" w:themeColor="accent1"/>
          <w:right w:val="single" w:sz="8" w:space="0" w:color="0099DA" w:themeColor="accent1"/>
        </w:tcBorders>
      </w:tcPr>
    </w:tblStylePr>
    <w:tblStylePr w:type="firstCol">
      <w:rPr>
        <w:b/>
        <w:bCs/>
      </w:rPr>
    </w:tblStylePr>
    <w:tblStylePr w:type="lastCol">
      <w:rPr>
        <w:b/>
        <w:bCs/>
      </w:rPr>
    </w:tblStylePr>
    <w:tblStylePr w:type="band1Vert">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tblStylePr w:type="band1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style>
  <w:style w:type="table" w:styleId="LightList-Accent2">
    <w:name w:val="Light List Accent 2"/>
    <w:basedOn w:val="TableNormal"/>
    <w:uiPriority w:val="61"/>
    <w:semiHidden/>
    <w:unhideWhenUsed/>
    <w:rsid w:val="00560C04"/>
    <w:pPr>
      <w:spacing w:line="240" w:lineRule="auto"/>
    </w:pPr>
    <w:rPr>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tblBorders>
    </w:tblPr>
    <w:tblStylePr w:type="firstRow">
      <w:pPr>
        <w:spacing w:before="0" w:after="0" w:line="240" w:lineRule="auto"/>
      </w:pPr>
      <w:rPr>
        <w:b/>
        <w:bCs/>
        <w:color w:val="FFFFFF" w:themeColor="background1"/>
      </w:rPr>
      <w:tblPr/>
      <w:tcPr>
        <w:shd w:val="clear" w:color="auto" w:fill="023953" w:themeFill="accent2"/>
      </w:tcPr>
    </w:tblStylePr>
    <w:tblStylePr w:type="lastRow">
      <w:pPr>
        <w:spacing w:before="0" w:after="0" w:line="240" w:lineRule="auto"/>
      </w:pPr>
      <w:rPr>
        <w:b/>
        <w:bCs/>
      </w:rPr>
      <w:tblPr/>
      <w:tcPr>
        <w:tcBorders>
          <w:top w:val="double" w:sz="6" w:space="0" w:color="023953" w:themeColor="accent2"/>
          <w:left w:val="single" w:sz="8" w:space="0" w:color="023953" w:themeColor="accent2"/>
          <w:bottom w:val="single" w:sz="8" w:space="0" w:color="023953" w:themeColor="accent2"/>
          <w:right w:val="single" w:sz="8" w:space="0" w:color="023953" w:themeColor="accent2"/>
        </w:tcBorders>
      </w:tcPr>
    </w:tblStylePr>
    <w:tblStylePr w:type="firstCol">
      <w:rPr>
        <w:b/>
        <w:bCs/>
      </w:rPr>
    </w:tblStylePr>
    <w:tblStylePr w:type="lastCol">
      <w:rPr>
        <w:b/>
        <w:bCs/>
      </w:rPr>
    </w:tblStylePr>
    <w:tblStylePr w:type="band1Vert">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tblStylePr w:type="band1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style>
  <w:style w:type="table" w:styleId="LightList-Accent3">
    <w:name w:val="Light List Accent 3"/>
    <w:basedOn w:val="TableNormal"/>
    <w:uiPriority w:val="61"/>
    <w:semiHidden/>
    <w:unhideWhenUsed/>
    <w:rsid w:val="00560C04"/>
    <w:pPr>
      <w:spacing w:line="240" w:lineRule="auto"/>
    </w:pPr>
    <w:rPr>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tblBorders>
    </w:tblPr>
    <w:tblStylePr w:type="firstRow">
      <w:pPr>
        <w:spacing w:before="0" w:after="0" w:line="240" w:lineRule="auto"/>
      </w:pPr>
      <w:rPr>
        <w:b/>
        <w:bCs/>
        <w:color w:val="FFFFFF" w:themeColor="background1"/>
      </w:rPr>
      <w:tblPr/>
      <w:tcPr>
        <w:shd w:val="clear" w:color="auto" w:fill="FFE700" w:themeFill="accent3"/>
      </w:tcPr>
    </w:tblStylePr>
    <w:tblStylePr w:type="lastRow">
      <w:pPr>
        <w:spacing w:before="0" w:after="0" w:line="240" w:lineRule="auto"/>
      </w:pPr>
      <w:rPr>
        <w:b/>
        <w:bCs/>
      </w:rPr>
      <w:tblPr/>
      <w:tcPr>
        <w:tcBorders>
          <w:top w:val="double" w:sz="6" w:space="0" w:color="FFE700" w:themeColor="accent3"/>
          <w:left w:val="single" w:sz="8" w:space="0" w:color="FFE700" w:themeColor="accent3"/>
          <w:bottom w:val="single" w:sz="8" w:space="0" w:color="FFE700" w:themeColor="accent3"/>
          <w:right w:val="single" w:sz="8" w:space="0" w:color="FFE700" w:themeColor="accent3"/>
        </w:tcBorders>
      </w:tcPr>
    </w:tblStylePr>
    <w:tblStylePr w:type="firstCol">
      <w:rPr>
        <w:b/>
        <w:bCs/>
      </w:rPr>
    </w:tblStylePr>
    <w:tblStylePr w:type="lastCol">
      <w:rPr>
        <w:b/>
        <w:bCs/>
      </w:rPr>
    </w:tblStylePr>
    <w:tblStylePr w:type="band1Vert">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tblStylePr w:type="band1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style>
  <w:style w:type="table" w:styleId="LightList-Accent4">
    <w:name w:val="Light List Accent 4"/>
    <w:basedOn w:val="TableNormal"/>
    <w:uiPriority w:val="61"/>
    <w:semiHidden/>
    <w:unhideWhenUsed/>
    <w:rsid w:val="00560C04"/>
    <w:pPr>
      <w:spacing w:line="240" w:lineRule="auto"/>
    </w:pPr>
    <w:rPr>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tblBorders>
    </w:tblPr>
    <w:tblStylePr w:type="firstRow">
      <w:pPr>
        <w:spacing w:before="0" w:after="0" w:line="240" w:lineRule="auto"/>
      </w:pPr>
      <w:rPr>
        <w:b/>
        <w:bCs/>
        <w:color w:val="FFFFFF" w:themeColor="background1"/>
      </w:rPr>
      <w:tblPr/>
      <w:tcPr>
        <w:shd w:val="clear" w:color="auto" w:fill="9DADB7" w:themeFill="accent4"/>
      </w:tcPr>
    </w:tblStylePr>
    <w:tblStylePr w:type="lastRow">
      <w:pPr>
        <w:spacing w:before="0" w:after="0" w:line="240" w:lineRule="auto"/>
      </w:pPr>
      <w:rPr>
        <w:b/>
        <w:bCs/>
      </w:rPr>
      <w:tblPr/>
      <w:tcPr>
        <w:tcBorders>
          <w:top w:val="double" w:sz="6" w:space="0" w:color="9DADB7" w:themeColor="accent4"/>
          <w:left w:val="single" w:sz="8" w:space="0" w:color="9DADB7" w:themeColor="accent4"/>
          <w:bottom w:val="single" w:sz="8" w:space="0" w:color="9DADB7" w:themeColor="accent4"/>
          <w:right w:val="single" w:sz="8" w:space="0" w:color="9DADB7" w:themeColor="accent4"/>
        </w:tcBorders>
      </w:tcPr>
    </w:tblStylePr>
    <w:tblStylePr w:type="firstCol">
      <w:rPr>
        <w:b/>
        <w:bCs/>
      </w:rPr>
    </w:tblStylePr>
    <w:tblStylePr w:type="lastCol">
      <w:rPr>
        <w:b/>
        <w:bCs/>
      </w:rPr>
    </w:tblStylePr>
    <w:tblStylePr w:type="band1Vert">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tblStylePr w:type="band1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style>
  <w:style w:type="table" w:styleId="LightList-Accent5">
    <w:name w:val="Light List Accent 5"/>
    <w:basedOn w:val="TableNormal"/>
    <w:uiPriority w:val="61"/>
    <w:semiHidden/>
    <w:unhideWhenUsed/>
    <w:rsid w:val="00560C04"/>
    <w:pPr>
      <w:spacing w:line="240" w:lineRule="auto"/>
    </w:pPr>
    <w:rPr>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tblBorders>
    </w:tblPr>
    <w:tblStylePr w:type="firstRow">
      <w:pPr>
        <w:spacing w:before="0" w:after="0" w:line="240" w:lineRule="auto"/>
      </w:pPr>
      <w:rPr>
        <w:b/>
        <w:bCs/>
        <w:color w:val="FFFFFF" w:themeColor="background1"/>
      </w:rPr>
      <w:tblPr/>
      <w:tcPr>
        <w:shd w:val="clear" w:color="auto" w:fill="9E9D8E" w:themeFill="accent5"/>
      </w:tcPr>
    </w:tblStylePr>
    <w:tblStylePr w:type="lastRow">
      <w:pPr>
        <w:spacing w:before="0" w:after="0" w:line="240" w:lineRule="auto"/>
      </w:pPr>
      <w:rPr>
        <w:b/>
        <w:bCs/>
      </w:rPr>
      <w:tblPr/>
      <w:tcPr>
        <w:tcBorders>
          <w:top w:val="double" w:sz="6" w:space="0" w:color="9E9D8E" w:themeColor="accent5"/>
          <w:left w:val="single" w:sz="8" w:space="0" w:color="9E9D8E" w:themeColor="accent5"/>
          <w:bottom w:val="single" w:sz="8" w:space="0" w:color="9E9D8E" w:themeColor="accent5"/>
          <w:right w:val="single" w:sz="8" w:space="0" w:color="9E9D8E" w:themeColor="accent5"/>
        </w:tcBorders>
      </w:tcPr>
    </w:tblStylePr>
    <w:tblStylePr w:type="firstCol">
      <w:rPr>
        <w:b/>
        <w:bCs/>
      </w:rPr>
    </w:tblStylePr>
    <w:tblStylePr w:type="lastCol">
      <w:rPr>
        <w:b/>
        <w:bCs/>
      </w:rPr>
    </w:tblStylePr>
    <w:tblStylePr w:type="band1Vert">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tblStylePr w:type="band1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style>
  <w:style w:type="table" w:styleId="LightList-Accent6">
    <w:name w:val="Light List Accent 6"/>
    <w:basedOn w:val="TableNormal"/>
    <w:uiPriority w:val="61"/>
    <w:semiHidden/>
    <w:unhideWhenUsed/>
    <w:rsid w:val="00560C04"/>
    <w:pPr>
      <w:spacing w:line="240" w:lineRule="auto"/>
    </w:pPr>
    <w:rPr>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tblBorders>
    </w:tblPr>
    <w:tblStylePr w:type="firstRow">
      <w:pPr>
        <w:spacing w:before="0" w:after="0" w:line="240" w:lineRule="auto"/>
      </w:pPr>
      <w:rPr>
        <w:b/>
        <w:bCs/>
        <w:color w:val="FFFFFF" w:themeColor="background1"/>
      </w:rPr>
      <w:tblPr/>
      <w:tcPr>
        <w:shd w:val="clear" w:color="auto" w:fill="80CCED" w:themeFill="accent6"/>
      </w:tcPr>
    </w:tblStylePr>
    <w:tblStylePr w:type="lastRow">
      <w:pPr>
        <w:spacing w:before="0" w:after="0" w:line="240" w:lineRule="auto"/>
      </w:pPr>
      <w:rPr>
        <w:b/>
        <w:bCs/>
      </w:rPr>
      <w:tblPr/>
      <w:tcPr>
        <w:tcBorders>
          <w:top w:val="double" w:sz="6" w:space="0" w:color="80CCED" w:themeColor="accent6"/>
          <w:left w:val="single" w:sz="8" w:space="0" w:color="80CCED" w:themeColor="accent6"/>
          <w:bottom w:val="single" w:sz="8" w:space="0" w:color="80CCED" w:themeColor="accent6"/>
          <w:right w:val="single" w:sz="8" w:space="0" w:color="80CCED" w:themeColor="accent6"/>
        </w:tcBorders>
      </w:tcPr>
    </w:tblStylePr>
    <w:tblStylePr w:type="firstCol">
      <w:rPr>
        <w:b/>
        <w:bCs/>
      </w:rPr>
    </w:tblStylePr>
    <w:tblStylePr w:type="lastCol">
      <w:rPr>
        <w:b/>
        <w:bCs/>
      </w:rPr>
    </w:tblStylePr>
    <w:tblStylePr w:type="band1Vert">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tblStylePr w:type="band1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style>
  <w:style w:type="table" w:styleId="LightShading">
    <w:name w:val="Light Shading"/>
    <w:basedOn w:val="TableNormal"/>
    <w:uiPriority w:val="60"/>
    <w:semiHidden/>
    <w:unhideWhenUsed/>
    <w:rsid w:val="00560C04"/>
    <w:pPr>
      <w:spacing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60C04"/>
    <w:pPr>
      <w:spacing w:line="240" w:lineRule="auto"/>
    </w:pPr>
    <w:rPr>
      <w:color w:val="0071A3" w:themeColor="accent1" w:themeShade="BF"/>
      <w:lang w:val="en-US"/>
    </w:rPr>
    <w:tblPr>
      <w:tblStyleRowBandSize w:val="1"/>
      <w:tblStyleColBandSize w:val="1"/>
      <w:tblBorders>
        <w:top w:val="single" w:sz="8" w:space="0" w:color="0099DA" w:themeColor="accent1"/>
        <w:bottom w:val="single" w:sz="8" w:space="0" w:color="0099DA" w:themeColor="accent1"/>
      </w:tblBorders>
    </w:tblPr>
    <w:tblStylePr w:type="firstRow">
      <w:pPr>
        <w:spacing w:before="0" w:after="0" w:line="240" w:lineRule="auto"/>
      </w:pPr>
      <w:rPr>
        <w:b/>
        <w:bCs/>
      </w:rPr>
      <w:tblPr/>
      <w:tcPr>
        <w:tcBorders>
          <w:top w:val="single" w:sz="8" w:space="0" w:color="0099DA" w:themeColor="accent1"/>
          <w:left w:val="nil"/>
          <w:bottom w:val="single" w:sz="8" w:space="0" w:color="0099DA" w:themeColor="accent1"/>
          <w:right w:val="nil"/>
          <w:insideH w:val="nil"/>
          <w:insideV w:val="nil"/>
        </w:tcBorders>
      </w:tcPr>
    </w:tblStylePr>
    <w:tblStylePr w:type="lastRow">
      <w:pPr>
        <w:spacing w:before="0" w:after="0" w:line="240" w:lineRule="auto"/>
      </w:pPr>
      <w:rPr>
        <w:b/>
        <w:bCs/>
      </w:rPr>
      <w:tblPr/>
      <w:tcPr>
        <w:tcBorders>
          <w:top w:val="single" w:sz="8" w:space="0" w:color="0099DA" w:themeColor="accent1"/>
          <w:left w:val="nil"/>
          <w:bottom w:val="single" w:sz="8" w:space="0" w:color="0099D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9FF" w:themeFill="accent1" w:themeFillTint="3F"/>
      </w:tcPr>
    </w:tblStylePr>
    <w:tblStylePr w:type="band1Horz">
      <w:tblPr/>
      <w:tcPr>
        <w:tcBorders>
          <w:left w:val="nil"/>
          <w:right w:val="nil"/>
          <w:insideH w:val="nil"/>
          <w:insideV w:val="nil"/>
        </w:tcBorders>
        <w:shd w:val="clear" w:color="auto" w:fill="B6E9FF" w:themeFill="accent1" w:themeFillTint="3F"/>
      </w:tcPr>
    </w:tblStylePr>
  </w:style>
  <w:style w:type="table" w:styleId="LightShading-Accent2">
    <w:name w:val="Light Shading Accent 2"/>
    <w:basedOn w:val="TableNormal"/>
    <w:uiPriority w:val="60"/>
    <w:semiHidden/>
    <w:unhideWhenUsed/>
    <w:rsid w:val="00560C04"/>
    <w:pPr>
      <w:spacing w:line="240" w:lineRule="auto"/>
    </w:pPr>
    <w:rPr>
      <w:color w:val="012A3E" w:themeColor="accent2" w:themeShade="BF"/>
      <w:lang w:val="en-US"/>
    </w:rPr>
    <w:tblPr>
      <w:tblStyleRowBandSize w:val="1"/>
      <w:tblStyleColBandSize w:val="1"/>
      <w:tblBorders>
        <w:top w:val="single" w:sz="8" w:space="0" w:color="023953" w:themeColor="accent2"/>
        <w:bottom w:val="single" w:sz="8" w:space="0" w:color="023953" w:themeColor="accent2"/>
      </w:tblBorders>
    </w:tblPr>
    <w:tblStylePr w:type="firstRow">
      <w:pPr>
        <w:spacing w:before="0" w:after="0" w:line="240" w:lineRule="auto"/>
      </w:pPr>
      <w:rPr>
        <w:b/>
        <w:bCs/>
      </w:rPr>
      <w:tblPr/>
      <w:tcPr>
        <w:tcBorders>
          <w:top w:val="single" w:sz="8" w:space="0" w:color="023953" w:themeColor="accent2"/>
          <w:left w:val="nil"/>
          <w:bottom w:val="single" w:sz="8" w:space="0" w:color="023953" w:themeColor="accent2"/>
          <w:right w:val="nil"/>
          <w:insideH w:val="nil"/>
          <w:insideV w:val="nil"/>
        </w:tcBorders>
      </w:tcPr>
    </w:tblStylePr>
    <w:tblStylePr w:type="lastRow">
      <w:pPr>
        <w:spacing w:before="0" w:after="0" w:line="240" w:lineRule="auto"/>
      </w:pPr>
      <w:rPr>
        <w:b/>
        <w:bCs/>
      </w:rPr>
      <w:tblPr/>
      <w:tcPr>
        <w:tcBorders>
          <w:top w:val="single" w:sz="8" w:space="0" w:color="023953" w:themeColor="accent2"/>
          <w:left w:val="nil"/>
          <w:bottom w:val="single" w:sz="8" w:space="0" w:color="02395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DCFC" w:themeFill="accent2" w:themeFillTint="3F"/>
      </w:tcPr>
    </w:tblStylePr>
    <w:tblStylePr w:type="band1Horz">
      <w:tblPr/>
      <w:tcPr>
        <w:tcBorders>
          <w:left w:val="nil"/>
          <w:right w:val="nil"/>
          <w:insideH w:val="nil"/>
          <w:insideV w:val="nil"/>
        </w:tcBorders>
        <w:shd w:val="clear" w:color="auto" w:fill="98DCFC" w:themeFill="accent2" w:themeFillTint="3F"/>
      </w:tcPr>
    </w:tblStylePr>
  </w:style>
  <w:style w:type="table" w:styleId="LightShading-Accent3">
    <w:name w:val="Light Shading Accent 3"/>
    <w:basedOn w:val="TableNormal"/>
    <w:uiPriority w:val="60"/>
    <w:semiHidden/>
    <w:unhideWhenUsed/>
    <w:rsid w:val="00560C04"/>
    <w:pPr>
      <w:spacing w:line="240" w:lineRule="auto"/>
    </w:pPr>
    <w:rPr>
      <w:color w:val="BFAD00" w:themeColor="accent3" w:themeShade="BF"/>
      <w:lang w:val="en-US"/>
    </w:rPr>
    <w:tblPr>
      <w:tblStyleRowBandSize w:val="1"/>
      <w:tblStyleColBandSize w:val="1"/>
      <w:tblBorders>
        <w:top w:val="single" w:sz="8" w:space="0" w:color="FFE700" w:themeColor="accent3"/>
        <w:bottom w:val="single" w:sz="8" w:space="0" w:color="FFE700" w:themeColor="accent3"/>
      </w:tblBorders>
    </w:tblPr>
    <w:tblStylePr w:type="firstRow">
      <w:pPr>
        <w:spacing w:before="0" w:after="0" w:line="240" w:lineRule="auto"/>
      </w:pPr>
      <w:rPr>
        <w:b/>
        <w:bCs/>
      </w:rPr>
      <w:tblPr/>
      <w:tcPr>
        <w:tcBorders>
          <w:top w:val="single" w:sz="8" w:space="0" w:color="FFE700" w:themeColor="accent3"/>
          <w:left w:val="nil"/>
          <w:bottom w:val="single" w:sz="8" w:space="0" w:color="FFE700" w:themeColor="accent3"/>
          <w:right w:val="nil"/>
          <w:insideH w:val="nil"/>
          <w:insideV w:val="nil"/>
        </w:tcBorders>
      </w:tcPr>
    </w:tblStylePr>
    <w:tblStylePr w:type="lastRow">
      <w:pPr>
        <w:spacing w:before="0" w:after="0" w:line="240" w:lineRule="auto"/>
      </w:pPr>
      <w:rPr>
        <w:b/>
        <w:bCs/>
      </w:rPr>
      <w:tblPr/>
      <w:tcPr>
        <w:tcBorders>
          <w:top w:val="single" w:sz="8" w:space="0" w:color="FFE700" w:themeColor="accent3"/>
          <w:left w:val="nil"/>
          <w:bottom w:val="single" w:sz="8" w:space="0" w:color="FFE7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C0" w:themeFill="accent3" w:themeFillTint="3F"/>
      </w:tcPr>
    </w:tblStylePr>
    <w:tblStylePr w:type="band1Horz">
      <w:tblPr/>
      <w:tcPr>
        <w:tcBorders>
          <w:left w:val="nil"/>
          <w:right w:val="nil"/>
          <w:insideH w:val="nil"/>
          <w:insideV w:val="nil"/>
        </w:tcBorders>
        <w:shd w:val="clear" w:color="auto" w:fill="FFF9C0" w:themeFill="accent3" w:themeFillTint="3F"/>
      </w:tcPr>
    </w:tblStylePr>
  </w:style>
  <w:style w:type="table" w:styleId="LightShading-Accent4">
    <w:name w:val="Light Shading Accent 4"/>
    <w:basedOn w:val="TableNormal"/>
    <w:uiPriority w:val="60"/>
    <w:semiHidden/>
    <w:unhideWhenUsed/>
    <w:rsid w:val="00560C04"/>
    <w:pPr>
      <w:spacing w:line="240" w:lineRule="auto"/>
    </w:pPr>
    <w:rPr>
      <w:color w:val="6C8392" w:themeColor="accent4" w:themeShade="BF"/>
      <w:lang w:val="en-US"/>
    </w:rPr>
    <w:tblPr>
      <w:tblStyleRowBandSize w:val="1"/>
      <w:tblStyleColBandSize w:val="1"/>
      <w:tblBorders>
        <w:top w:val="single" w:sz="8" w:space="0" w:color="9DADB7" w:themeColor="accent4"/>
        <w:bottom w:val="single" w:sz="8" w:space="0" w:color="9DADB7" w:themeColor="accent4"/>
      </w:tblBorders>
    </w:tblPr>
    <w:tblStylePr w:type="firstRow">
      <w:pPr>
        <w:spacing w:before="0" w:after="0" w:line="240" w:lineRule="auto"/>
      </w:pPr>
      <w:rPr>
        <w:b/>
        <w:bCs/>
      </w:rPr>
      <w:tblPr/>
      <w:tcPr>
        <w:tcBorders>
          <w:top w:val="single" w:sz="8" w:space="0" w:color="9DADB7" w:themeColor="accent4"/>
          <w:left w:val="nil"/>
          <w:bottom w:val="single" w:sz="8" w:space="0" w:color="9DADB7" w:themeColor="accent4"/>
          <w:right w:val="nil"/>
          <w:insideH w:val="nil"/>
          <w:insideV w:val="nil"/>
        </w:tcBorders>
      </w:tcPr>
    </w:tblStylePr>
    <w:tblStylePr w:type="lastRow">
      <w:pPr>
        <w:spacing w:before="0" w:after="0" w:line="240" w:lineRule="auto"/>
      </w:pPr>
      <w:rPr>
        <w:b/>
        <w:bCs/>
      </w:rPr>
      <w:tblPr/>
      <w:tcPr>
        <w:tcBorders>
          <w:top w:val="single" w:sz="8" w:space="0" w:color="9DADB7" w:themeColor="accent4"/>
          <w:left w:val="nil"/>
          <w:bottom w:val="single" w:sz="8" w:space="0" w:color="9DAD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AED" w:themeFill="accent4" w:themeFillTint="3F"/>
      </w:tcPr>
    </w:tblStylePr>
    <w:tblStylePr w:type="band1Horz">
      <w:tblPr/>
      <w:tcPr>
        <w:tcBorders>
          <w:left w:val="nil"/>
          <w:right w:val="nil"/>
          <w:insideH w:val="nil"/>
          <w:insideV w:val="nil"/>
        </w:tcBorders>
        <w:shd w:val="clear" w:color="auto" w:fill="E6EAED" w:themeFill="accent4" w:themeFillTint="3F"/>
      </w:tcPr>
    </w:tblStylePr>
  </w:style>
  <w:style w:type="table" w:styleId="LightShading-Accent5">
    <w:name w:val="Light Shading Accent 5"/>
    <w:basedOn w:val="TableNormal"/>
    <w:uiPriority w:val="60"/>
    <w:semiHidden/>
    <w:unhideWhenUsed/>
    <w:rsid w:val="00560C04"/>
    <w:pPr>
      <w:spacing w:line="240" w:lineRule="auto"/>
    </w:pPr>
    <w:rPr>
      <w:color w:val="787767" w:themeColor="accent5" w:themeShade="BF"/>
      <w:lang w:val="en-US"/>
    </w:rPr>
    <w:tblPr>
      <w:tblStyleRowBandSize w:val="1"/>
      <w:tblStyleColBandSize w:val="1"/>
      <w:tblBorders>
        <w:top w:val="single" w:sz="8" w:space="0" w:color="9E9D8E" w:themeColor="accent5"/>
        <w:bottom w:val="single" w:sz="8" w:space="0" w:color="9E9D8E" w:themeColor="accent5"/>
      </w:tblBorders>
    </w:tblPr>
    <w:tblStylePr w:type="firstRow">
      <w:pPr>
        <w:spacing w:before="0" w:after="0" w:line="240" w:lineRule="auto"/>
      </w:pPr>
      <w:rPr>
        <w:b/>
        <w:bCs/>
      </w:rPr>
      <w:tblPr/>
      <w:tcPr>
        <w:tcBorders>
          <w:top w:val="single" w:sz="8" w:space="0" w:color="9E9D8E" w:themeColor="accent5"/>
          <w:left w:val="nil"/>
          <w:bottom w:val="single" w:sz="8" w:space="0" w:color="9E9D8E" w:themeColor="accent5"/>
          <w:right w:val="nil"/>
          <w:insideH w:val="nil"/>
          <w:insideV w:val="nil"/>
        </w:tcBorders>
      </w:tcPr>
    </w:tblStylePr>
    <w:tblStylePr w:type="lastRow">
      <w:pPr>
        <w:spacing w:before="0" w:after="0" w:line="240" w:lineRule="auto"/>
      </w:pPr>
      <w:rPr>
        <w:b/>
        <w:bCs/>
      </w:rPr>
      <w:tblPr/>
      <w:tcPr>
        <w:tcBorders>
          <w:top w:val="single" w:sz="8" w:space="0" w:color="9E9D8E" w:themeColor="accent5"/>
          <w:left w:val="nil"/>
          <w:bottom w:val="single" w:sz="8" w:space="0" w:color="9E9D8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6E3" w:themeFill="accent5" w:themeFillTint="3F"/>
      </w:tcPr>
    </w:tblStylePr>
    <w:tblStylePr w:type="band1Horz">
      <w:tblPr/>
      <w:tcPr>
        <w:tcBorders>
          <w:left w:val="nil"/>
          <w:right w:val="nil"/>
          <w:insideH w:val="nil"/>
          <w:insideV w:val="nil"/>
        </w:tcBorders>
        <w:shd w:val="clear" w:color="auto" w:fill="E7E6E3" w:themeFill="accent5" w:themeFillTint="3F"/>
      </w:tcPr>
    </w:tblStylePr>
  </w:style>
  <w:style w:type="table" w:styleId="LightShading-Accent6">
    <w:name w:val="Light Shading Accent 6"/>
    <w:basedOn w:val="TableNormal"/>
    <w:uiPriority w:val="60"/>
    <w:semiHidden/>
    <w:unhideWhenUsed/>
    <w:rsid w:val="00560C04"/>
    <w:pPr>
      <w:spacing w:line="240" w:lineRule="auto"/>
    </w:pPr>
    <w:rPr>
      <w:color w:val="2FABE1" w:themeColor="accent6" w:themeShade="BF"/>
      <w:lang w:val="en-US"/>
    </w:rPr>
    <w:tblPr>
      <w:tblStyleRowBandSize w:val="1"/>
      <w:tblStyleColBandSize w:val="1"/>
      <w:tblBorders>
        <w:top w:val="single" w:sz="8" w:space="0" w:color="80CCED" w:themeColor="accent6"/>
        <w:bottom w:val="single" w:sz="8" w:space="0" w:color="80CCED" w:themeColor="accent6"/>
      </w:tblBorders>
    </w:tblPr>
    <w:tblStylePr w:type="firstRow">
      <w:pPr>
        <w:spacing w:before="0" w:after="0" w:line="240" w:lineRule="auto"/>
      </w:pPr>
      <w:rPr>
        <w:b/>
        <w:bCs/>
      </w:rPr>
      <w:tblPr/>
      <w:tcPr>
        <w:tcBorders>
          <w:top w:val="single" w:sz="8" w:space="0" w:color="80CCED" w:themeColor="accent6"/>
          <w:left w:val="nil"/>
          <w:bottom w:val="single" w:sz="8" w:space="0" w:color="80CCED" w:themeColor="accent6"/>
          <w:right w:val="nil"/>
          <w:insideH w:val="nil"/>
          <w:insideV w:val="nil"/>
        </w:tcBorders>
      </w:tcPr>
    </w:tblStylePr>
    <w:tblStylePr w:type="lastRow">
      <w:pPr>
        <w:spacing w:before="0" w:after="0" w:line="240" w:lineRule="auto"/>
      </w:pPr>
      <w:rPr>
        <w:b/>
        <w:bCs/>
      </w:rPr>
      <w:tblPr/>
      <w:tcPr>
        <w:tcBorders>
          <w:top w:val="single" w:sz="8" w:space="0" w:color="80CCED" w:themeColor="accent6"/>
          <w:left w:val="nil"/>
          <w:bottom w:val="single" w:sz="8" w:space="0" w:color="80CC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2FA" w:themeFill="accent6" w:themeFillTint="3F"/>
      </w:tcPr>
    </w:tblStylePr>
    <w:tblStylePr w:type="band1Horz">
      <w:tblPr/>
      <w:tcPr>
        <w:tcBorders>
          <w:left w:val="nil"/>
          <w:right w:val="nil"/>
          <w:insideH w:val="nil"/>
          <w:insideV w:val="nil"/>
        </w:tcBorders>
        <w:shd w:val="clear" w:color="auto" w:fill="DFF2FA" w:themeFill="accent6" w:themeFillTint="3F"/>
      </w:tcPr>
    </w:tblStylePr>
  </w:style>
  <w:style w:type="character" w:styleId="LineNumber">
    <w:name w:val="line number"/>
    <w:basedOn w:val="DefaultParagraphFont"/>
    <w:uiPriority w:val="99"/>
    <w:semiHidden/>
    <w:unhideWhenUsed/>
    <w:rsid w:val="00560C04"/>
    <w:rPr>
      <w:lang w:val="en-US"/>
    </w:rPr>
  </w:style>
  <w:style w:type="paragraph" w:styleId="List">
    <w:name w:val="List"/>
    <w:basedOn w:val="Normal"/>
    <w:uiPriority w:val="99"/>
    <w:semiHidden/>
    <w:unhideWhenUsed/>
    <w:rsid w:val="00560C04"/>
    <w:pPr>
      <w:ind w:left="283" w:hanging="283"/>
      <w:contextualSpacing/>
    </w:pPr>
  </w:style>
  <w:style w:type="paragraph" w:styleId="List2">
    <w:name w:val="List 2"/>
    <w:basedOn w:val="Normal"/>
    <w:uiPriority w:val="99"/>
    <w:semiHidden/>
    <w:unhideWhenUsed/>
    <w:rsid w:val="00560C04"/>
    <w:pPr>
      <w:ind w:left="566" w:hanging="283"/>
      <w:contextualSpacing/>
    </w:pPr>
  </w:style>
  <w:style w:type="paragraph" w:styleId="List3">
    <w:name w:val="List 3"/>
    <w:basedOn w:val="Normal"/>
    <w:uiPriority w:val="99"/>
    <w:semiHidden/>
    <w:unhideWhenUsed/>
    <w:rsid w:val="00560C04"/>
    <w:pPr>
      <w:ind w:left="849" w:hanging="283"/>
      <w:contextualSpacing/>
    </w:pPr>
  </w:style>
  <w:style w:type="paragraph" w:styleId="List4">
    <w:name w:val="List 4"/>
    <w:basedOn w:val="Normal"/>
    <w:uiPriority w:val="99"/>
    <w:semiHidden/>
    <w:rsid w:val="00560C04"/>
    <w:pPr>
      <w:ind w:left="1132" w:hanging="283"/>
      <w:contextualSpacing/>
    </w:pPr>
  </w:style>
  <w:style w:type="paragraph" w:styleId="List5">
    <w:name w:val="List 5"/>
    <w:basedOn w:val="Normal"/>
    <w:uiPriority w:val="99"/>
    <w:semiHidden/>
    <w:rsid w:val="00560C04"/>
    <w:pPr>
      <w:ind w:left="1415" w:hanging="283"/>
      <w:contextualSpacing/>
    </w:pPr>
  </w:style>
  <w:style w:type="paragraph" w:styleId="ListBullet2">
    <w:name w:val="List Bullet 2"/>
    <w:basedOn w:val="Normal"/>
    <w:uiPriority w:val="99"/>
    <w:semiHidden/>
    <w:unhideWhenUsed/>
    <w:rsid w:val="00560C04"/>
    <w:pPr>
      <w:numPr>
        <w:numId w:val="2"/>
      </w:numPr>
      <w:contextualSpacing/>
    </w:pPr>
  </w:style>
  <w:style w:type="paragraph" w:styleId="ListBullet3">
    <w:name w:val="List Bullet 3"/>
    <w:basedOn w:val="Normal"/>
    <w:uiPriority w:val="99"/>
    <w:semiHidden/>
    <w:unhideWhenUsed/>
    <w:rsid w:val="00560C04"/>
    <w:pPr>
      <w:numPr>
        <w:numId w:val="3"/>
      </w:numPr>
      <w:contextualSpacing/>
    </w:pPr>
  </w:style>
  <w:style w:type="paragraph" w:styleId="ListBullet4">
    <w:name w:val="List Bullet 4"/>
    <w:basedOn w:val="Normal"/>
    <w:uiPriority w:val="99"/>
    <w:semiHidden/>
    <w:unhideWhenUsed/>
    <w:rsid w:val="00560C04"/>
    <w:pPr>
      <w:numPr>
        <w:numId w:val="4"/>
      </w:numPr>
      <w:contextualSpacing/>
    </w:pPr>
  </w:style>
  <w:style w:type="paragraph" w:styleId="ListBullet5">
    <w:name w:val="List Bullet 5"/>
    <w:basedOn w:val="Normal"/>
    <w:uiPriority w:val="99"/>
    <w:semiHidden/>
    <w:unhideWhenUsed/>
    <w:rsid w:val="00560C04"/>
    <w:pPr>
      <w:numPr>
        <w:numId w:val="5"/>
      </w:numPr>
      <w:contextualSpacing/>
    </w:pPr>
  </w:style>
  <w:style w:type="paragraph" w:styleId="ListContinue">
    <w:name w:val="List Continue"/>
    <w:basedOn w:val="Normal"/>
    <w:uiPriority w:val="99"/>
    <w:semiHidden/>
    <w:unhideWhenUsed/>
    <w:rsid w:val="00560C04"/>
    <w:pPr>
      <w:spacing w:after="120"/>
      <w:ind w:left="283"/>
      <w:contextualSpacing/>
    </w:pPr>
  </w:style>
  <w:style w:type="paragraph" w:styleId="ListContinue2">
    <w:name w:val="List Continue 2"/>
    <w:basedOn w:val="Normal"/>
    <w:uiPriority w:val="99"/>
    <w:semiHidden/>
    <w:unhideWhenUsed/>
    <w:rsid w:val="00560C04"/>
    <w:pPr>
      <w:spacing w:after="120"/>
      <w:ind w:left="566"/>
      <w:contextualSpacing/>
    </w:pPr>
  </w:style>
  <w:style w:type="paragraph" w:styleId="ListContinue3">
    <w:name w:val="List Continue 3"/>
    <w:basedOn w:val="Normal"/>
    <w:uiPriority w:val="99"/>
    <w:semiHidden/>
    <w:unhideWhenUsed/>
    <w:rsid w:val="00560C04"/>
    <w:pPr>
      <w:spacing w:after="120"/>
      <w:ind w:left="849"/>
      <w:contextualSpacing/>
    </w:pPr>
  </w:style>
  <w:style w:type="paragraph" w:styleId="ListContinue4">
    <w:name w:val="List Continue 4"/>
    <w:basedOn w:val="Normal"/>
    <w:uiPriority w:val="99"/>
    <w:semiHidden/>
    <w:unhideWhenUsed/>
    <w:rsid w:val="00560C04"/>
    <w:pPr>
      <w:spacing w:after="120"/>
      <w:ind w:left="1132"/>
      <w:contextualSpacing/>
    </w:pPr>
  </w:style>
  <w:style w:type="paragraph" w:styleId="ListContinue5">
    <w:name w:val="List Continue 5"/>
    <w:basedOn w:val="Normal"/>
    <w:uiPriority w:val="99"/>
    <w:semiHidden/>
    <w:unhideWhenUsed/>
    <w:rsid w:val="00560C04"/>
    <w:pPr>
      <w:spacing w:after="120"/>
      <w:ind w:left="1415"/>
      <w:contextualSpacing/>
    </w:pPr>
  </w:style>
  <w:style w:type="paragraph" w:styleId="ListNumber2">
    <w:name w:val="List Number 2"/>
    <w:basedOn w:val="Normal"/>
    <w:uiPriority w:val="99"/>
    <w:semiHidden/>
    <w:unhideWhenUsed/>
    <w:rsid w:val="00560C04"/>
    <w:pPr>
      <w:numPr>
        <w:numId w:val="7"/>
      </w:numPr>
      <w:contextualSpacing/>
    </w:pPr>
  </w:style>
  <w:style w:type="paragraph" w:styleId="ListNumber3">
    <w:name w:val="List Number 3"/>
    <w:basedOn w:val="Normal"/>
    <w:uiPriority w:val="99"/>
    <w:semiHidden/>
    <w:unhideWhenUsed/>
    <w:rsid w:val="00560C04"/>
    <w:pPr>
      <w:numPr>
        <w:numId w:val="8"/>
      </w:numPr>
      <w:contextualSpacing/>
    </w:pPr>
  </w:style>
  <w:style w:type="paragraph" w:styleId="ListNumber4">
    <w:name w:val="List Number 4"/>
    <w:basedOn w:val="Normal"/>
    <w:uiPriority w:val="99"/>
    <w:semiHidden/>
    <w:unhideWhenUsed/>
    <w:rsid w:val="00560C04"/>
    <w:pPr>
      <w:numPr>
        <w:numId w:val="9"/>
      </w:numPr>
      <w:contextualSpacing/>
    </w:pPr>
  </w:style>
  <w:style w:type="paragraph" w:styleId="ListNumber5">
    <w:name w:val="List Number 5"/>
    <w:basedOn w:val="Normal"/>
    <w:uiPriority w:val="99"/>
    <w:semiHidden/>
    <w:unhideWhenUsed/>
    <w:rsid w:val="00560C04"/>
    <w:pPr>
      <w:numPr>
        <w:numId w:val="10"/>
      </w:numPr>
      <w:contextualSpacing/>
    </w:pPr>
  </w:style>
  <w:style w:type="paragraph" w:styleId="ListParagraph">
    <w:name w:val="List Paragraph"/>
    <w:basedOn w:val="Normal"/>
    <w:uiPriority w:val="99"/>
    <w:semiHidden/>
    <w:qFormat/>
    <w:rsid w:val="00560C04"/>
    <w:pPr>
      <w:ind w:left="720"/>
      <w:contextualSpacing/>
    </w:pPr>
  </w:style>
  <w:style w:type="table" w:styleId="ListTable1Light">
    <w:name w:val="List Table 1 Light"/>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4FCAFF" w:themeColor="accent1" w:themeTint="99"/>
        </w:tcBorders>
      </w:tcPr>
    </w:tblStylePr>
    <w:tblStylePr w:type="lastRow">
      <w:rPr>
        <w:b/>
        <w:bCs/>
      </w:rPr>
      <w:tblPr/>
      <w:tcPr>
        <w:tcBorders>
          <w:top w:val="sing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1Light-Accent2">
    <w:name w:val="List Table 1 Light Accent 2"/>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06AAF9" w:themeColor="accent2" w:themeTint="99"/>
        </w:tcBorders>
      </w:tcPr>
    </w:tblStylePr>
    <w:tblStylePr w:type="lastRow">
      <w:rPr>
        <w:b/>
        <w:bCs/>
      </w:rPr>
      <w:tblPr/>
      <w:tcPr>
        <w:tcBorders>
          <w:top w:val="sing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1Light-Accent3">
    <w:name w:val="List Table 1 Light Accent 3"/>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FFF066" w:themeColor="accent3" w:themeTint="99"/>
        </w:tcBorders>
      </w:tcPr>
    </w:tblStylePr>
    <w:tblStylePr w:type="lastRow">
      <w:rPr>
        <w:b/>
        <w:bCs/>
      </w:rPr>
      <w:tblPr/>
      <w:tcPr>
        <w:tcBorders>
          <w:top w:val="sing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1Light-Accent4">
    <w:name w:val="List Table 1 Light Accent 4"/>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C4CDD3" w:themeColor="accent4" w:themeTint="99"/>
        </w:tcBorders>
      </w:tcPr>
    </w:tblStylePr>
    <w:tblStylePr w:type="lastRow">
      <w:rPr>
        <w:b/>
        <w:bCs/>
      </w:rPr>
      <w:tblPr/>
      <w:tcPr>
        <w:tcBorders>
          <w:top w:val="sing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1Light-Accent5">
    <w:name w:val="List Table 1 Light Accent 5"/>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C4C4BB" w:themeColor="accent5" w:themeTint="99"/>
        </w:tcBorders>
      </w:tcPr>
    </w:tblStylePr>
    <w:tblStylePr w:type="lastRow">
      <w:rPr>
        <w:b/>
        <w:bCs/>
      </w:rPr>
      <w:tblPr/>
      <w:tcPr>
        <w:tcBorders>
          <w:top w:val="sing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1Light-Accent6">
    <w:name w:val="List Table 1 Light Accent 6"/>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B2E0F4" w:themeColor="accent6" w:themeTint="99"/>
        </w:tcBorders>
      </w:tcPr>
    </w:tblStylePr>
    <w:tblStylePr w:type="lastRow">
      <w:rPr>
        <w:b/>
        <w:bCs/>
      </w:rPr>
      <w:tblPr/>
      <w:tcPr>
        <w:tcBorders>
          <w:top w:val="sing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2">
    <w:name w:val="List Table 2"/>
    <w:basedOn w:val="TableNormal"/>
    <w:uiPriority w:val="47"/>
    <w:rsid w:val="00560C04"/>
    <w:pPr>
      <w:spacing w:line="240" w:lineRule="auto"/>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60C04"/>
    <w:pPr>
      <w:spacing w:line="240" w:lineRule="auto"/>
    </w:pPr>
    <w:rPr>
      <w:lang w:val="en-US"/>
    </w:rPr>
    <w:tblPr>
      <w:tblStyleRowBandSize w:val="1"/>
      <w:tblStyleColBandSize w:val="1"/>
      <w:tblBorders>
        <w:top w:val="single" w:sz="4" w:space="0" w:color="4FCAFF" w:themeColor="accent1" w:themeTint="99"/>
        <w:bottom w:val="single" w:sz="4" w:space="0" w:color="4FCAFF" w:themeColor="accent1" w:themeTint="99"/>
        <w:insideH w:val="single" w:sz="4" w:space="0" w:color="4FC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2-Accent2">
    <w:name w:val="List Table 2 Accent 2"/>
    <w:basedOn w:val="TableNormal"/>
    <w:uiPriority w:val="47"/>
    <w:rsid w:val="00560C04"/>
    <w:pPr>
      <w:spacing w:line="240" w:lineRule="auto"/>
    </w:pPr>
    <w:rPr>
      <w:lang w:val="en-US"/>
    </w:rPr>
    <w:tblPr>
      <w:tblStyleRowBandSize w:val="1"/>
      <w:tblStyleColBandSize w:val="1"/>
      <w:tblBorders>
        <w:top w:val="single" w:sz="4" w:space="0" w:color="06AAF9" w:themeColor="accent2" w:themeTint="99"/>
        <w:bottom w:val="single" w:sz="4" w:space="0" w:color="06AAF9" w:themeColor="accent2" w:themeTint="99"/>
        <w:insideH w:val="single" w:sz="4" w:space="0" w:color="06AAF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2-Accent3">
    <w:name w:val="List Table 2 Accent 3"/>
    <w:basedOn w:val="TableNormal"/>
    <w:uiPriority w:val="47"/>
    <w:rsid w:val="00560C04"/>
    <w:pPr>
      <w:spacing w:line="240" w:lineRule="auto"/>
    </w:pPr>
    <w:rPr>
      <w:lang w:val="en-US"/>
    </w:rPr>
    <w:tblPr>
      <w:tblStyleRowBandSize w:val="1"/>
      <w:tblStyleColBandSize w:val="1"/>
      <w:tblBorders>
        <w:top w:val="single" w:sz="4" w:space="0" w:color="FFF066" w:themeColor="accent3" w:themeTint="99"/>
        <w:bottom w:val="single" w:sz="4" w:space="0" w:color="FFF066" w:themeColor="accent3" w:themeTint="99"/>
        <w:insideH w:val="single" w:sz="4" w:space="0" w:color="FFF0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2-Accent4">
    <w:name w:val="List Table 2 Accent 4"/>
    <w:basedOn w:val="TableNormal"/>
    <w:uiPriority w:val="47"/>
    <w:rsid w:val="00560C04"/>
    <w:pPr>
      <w:spacing w:line="240" w:lineRule="auto"/>
    </w:pPr>
    <w:rPr>
      <w:lang w:val="en-US"/>
    </w:rPr>
    <w:tblPr>
      <w:tblStyleRowBandSize w:val="1"/>
      <w:tblStyleColBandSize w:val="1"/>
      <w:tblBorders>
        <w:top w:val="single" w:sz="4" w:space="0" w:color="C4CDD3" w:themeColor="accent4" w:themeTint="99"/>
        <w:bottom w:val="single" w:sz="4" w:space="0" w:color="C4CDD3" w:themeColor="accent4" w:themeTint="99"/>
        <w:insideH w:val="single" w:sz="4" w:space="0" w:color="C4CDD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2-Accent5">
    <w:name w:val="List Table 2 Accent 5"/>
    <w:basedOn w:val="TableNormal"/>
    <w:uiPriority w:val="47"/>
    <w:rsid w:val="00560C04"/>
    <w:pPr>
      <w:spacing w:line="240" w:lineRule="auto"/>
    </w:pPr>
    <w:rPr>
      <w:lang w:val="en-US"/>
    </w:rPr>
    <w:tblPr>
      <w:tblStyleRowBandSize w:val="1"/>
      <w:tblStyleColBandSize w:val="1"/>
      <w:tblBorders>
        <w:top w:val="single" w:sz="4" w:space="0" w:color="C4C4BB" w:themeColor="accent5" w:themeTint="99"/>
        <w:bottom w:val="single" w:sz="4" w:space="0" w:color="C4C4BB" w:themeColor="accent5" w:themeTint="99"/>
        <w:insideH w:val="single" w:sz="4" w:space="0" w:color="C4C4B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2-Accent6">
    <w:name w:val="List Table 2 Accent 6"/>
    <w:basedOn w:val="TableNormal"/>
    <w:uiPriority w:val="47"/>
    <w:rsid w:val="00560C04"/>
    <w:pPr>
      <w:spacing w:line="240" w:lineRule="auto"/>
    </w:pPr>
    <w:rPr>
      <w:lang w:val="en-US"/>
    </w:rPr>
    <w:tblPr>
      <w:tblStyleRowBandSize w:val="1"/>
      <w:tblStyleColBandSize w:val="1"/>
      <w:tblBorders>
        <w:top w:val="single" w:sz="4" w:space="0" w:color="B2E0F4" w:themeColor="accent6" w:themeTint="99"/>
        <w:bottom w:val="single" w:sz="4" w:space="0" w:color="B2E0F4" w:themeColor="accent6" w:themeTint="99"/>
        <w:insideH w:val="single" w:sz="4" w:space="0" w:color="B2E0F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3">
    <w:name w:val="List Table 3"/>
    <w:basedOn w:val="TableNormal"/>
    <w:uiPriority w:val="48"/>
    <w:rsid w:val="00560C04"/>
    <w:pPr>
      <w:spacing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60C04"/>
    <w:pPr>
      <w:spacing w:line="240" w:lineRule="auto"/>
    </w:pPr>
    <w:rPr>
      <w:lang w:val="en-US"/>
    </w:rPr>
    <w:tblPr>
      <w:tblStyleRowBandSize w:val="1"/>
      <w:tblStyleColBandSize w:val="1"/>
      <w:tblBorders>
        <w:top w:val="single" w:sz="4" w:space="0" w:color="0099DA" w:themeColor="accent1"/>
        <w:left w:val="single" w:sz="4" w:space="0" w:color="0099DA" w:themeColor="accent1"/>
        <w:bottom w:val="single" w:sz="4" w:space="0" w:color="0099DA" w:themeColor="accent1"/>
        <w:right w:val="single" w:sz="4" w:space="0" w:color="0099DA" w:themeColor="accent1"/>
      </w:tblBorders>
    </w:tblPr>
    <w:tblStylePr w:type="firstRow">
      <w:rPr>
        <w:b/>
        <w:bCs/>
        <w:color w:val="FFFFFF" w:themeColor="background1"/>
      </w:rPr>
      <w:tblPr/>
      <w:tcPr>
        <w:shd w:val="clear" w:color="auto" w:fill="0099DA" w:themeFill="accent1"/>
      </w:tcPr>
    </w:tblStylePr>
    <w:tblStylePr w:type="lastRow">
      <w:rPr>
        <w:b/>
        <w:bCs/>
      </w:rPr>
      <w:tblPr/>
      <w:tcPr>
        <w:tcBorders>
          <w:top w:val="double" w:sz="4" w:space="0" w:color="0099D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9DA" w:themeColor="accent1"/>
          <w:right w:val="single" w:sz="4" w:space="0" w:color="0099DA" w:themeColor="accent1"/>
        </w:tcBorders>
      </w:tcPr>
    </w:tblStylePr>
    <w:tblStylePr w:type="band1Horz">
      <w:tblPr/>
      <w:tcPr>
        <w:tcBorders>
          <w:top w:val="single" w:sz="4" w:space="0" w:color="0099DA" w:themeColor="accent1"/>
          <w:bottom w:val="single" w:sz="4" w:space="0" w:color="0099D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DA" w:themeColor="accent1"/>
          <w:left w:val="nil"/>
        </w:tcBorders>
      </w:tcPr>
    </w:tblStylePr>
    <w:tblStylePr w:type="swCell">
      <w:tblPr/>
      <w:tcPr>
        <w:tcBorders>
          <w:top w:val="double" w:sz="4" w:space="0" w:color="0099DA" w:themeColor="accent1"/>
          <w:right w:val="nil"/>
        </w:tcBorders>
      </w:tcPr>
    </w:tblStylePr>
  </w:style>
  <w:style w:type="table" w:styleId="ListTable3-Accent2">
    <w:name w:val="List Table 3 Accent 2"/>
    <w:basedOn w:val="TableNormal"/>
    <w:uiPriority w:val="48"/>
    <w:rsid w:val="00560C04"/>
    <w:pPr>
      <w:spacing w:line="240" w:lineRule="auto"/>
    </w:pPr>
    <w:rPr>
      <w:lang w:val="en-US"/>
    </w:rPr>
    <w:tblPr>
      <w:tblStyleRowBandSize w:val="1"/>
      <w:tblStyleColBandSize w:val="1"/>
      <w:tblBorders>
        <w:top w:val="single" w:sz="4" w:space="0" w:color="023953" w:themeColor="accent2"/>
        <w:left w:val="single" w:sz="4" w:space="0" w:color="023953" w:themeColor="accent2"/>
        <w:bottom w:val="single" w:sz="4" w:space="0" w:color="023953" w:themeColor="accent2"/>
        <w:right w:val="single" w:sz="4" w:space="0" w:color="023953" w:themeColor="accent2"/>
      </w:tblBorders>
    </w:tblPr>
    <w:tblStylePr w:type="firstRow">
      <w:rPr>
        <w:b/>
        <w:bCs/>
        <w:color w:val="FFFFFF" w:themeColor="background1"/>
      </w:rPr>
      <w:tblPr/>
      <w:tcPr>
        <w:shd w:val="clear" w:color="auto" w:fill="023953" w:themeFill="accent2"/>
      </w:tcPr>
    </w:tblStylePr>
    <w:tblStylePr w:type="lastRow">
      <w:rPr>
        <w:b/>
        <w:bCs/>
      </w:rPr>
      <w:tblPr/>
      <w:tcPr>
        <w:tcBorders>
          <w:top w:val="double" w:sz="4" w:space="0" w:color="02395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3953" w:themeColor="accent2"/>
          <w:right w:val="single" w:sz="4" w:space="0" w:color="023953" w:themeColor="accent2"/>
        </w:tcBorders>
      </w:tcPr>
    </w:tblStylePr>
    <w:tblStylePr w:type="band1Horz">
      <w:tblPr/>
      <w:tcPr>
        <w:tcBorders>
          <w:top w:val="single" w:sz="4" w:space="0" w:color="023953" w:themeColor="accent2"/>
          <w:bottom w:val="single" w:sz="4" w:space="0" w:color="02395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3953" w:themeColor="accent2"/>
          <w:left w:val="nil"/>
        </w:tcBorders>
      </w:tcPr>
    </w:tblStylePr>
    <w:tblStylePr w:type="swCell">
      <w:tblPr/>
      <w:tcPr>
        <w:tcBorders>
          <w:top w:val="double" w:sz="4" w:space="0" w:color="023953" w:themeColor="accent2"/>
          <w:right w:val="nil"/>
        </w:tcBorders>
      </w:tcPr>
    </w:tblStylePr>
  </w:style>
  <w:style w:type="table" w:styleId="ListTable3-Accent3">
    <w:name w:val="List Table 3 Accent 3"/>
    <w:basedOn w:val="TableNormal"/>
    <w:uiPriority w:val="48"/>
    <w:rsid w:val="00560C04"/>
    <w:pPr>
      <w:spacing w:line="240" w:lineRule="auto"/>
    </w:pPr>
    <w:rPr>
      <w:lang w:val="en-US"/>
    </w:rPr>
    <w:tblPr>
      <w:tblStyleRowBandSize w:val="1"/>
      <w:tblStyleColBandSize w:val="1"/>
      <w:tblBorders>
        <w:top w:val="single" w:sz="4" w:space="0" w:color="FFE700" w:themeColor="accent3"/>
        <w:left w:val="single" w:sz="4" w:space="0" w:color="FFE700" w:themeColor="accent3"/>
        <w:bottom w:val="single" w:sz="4" w:space="0" w:color="FFE700" w:themeColor="accent3"/>
        <w:right w:val="single" w:sz="4" w:space="0" w:color="FFE700" w:themeColor="accent3"/>
      </w:tblBorders>
    </w:tblPr>
    <w:tblStylePr w:type="firstRow">
      <w:rPr>
        <w:b/>
        <w:bCs/>
        <w:color w:val="FFFFFF" w:themeColor="background1"/>
      </w:rPr>
      <w:tblPr/>
      <w:tcPr>
        <w:shd w:val="clear" w:color="auto" w:fill="FFE700" w:themeFill="accent3"/>
      </w:tcPr>
    </w:tblStylePr>
    <w:tblStylePr w:type="lastRow">
      <w:rPr>
        <w:b/>
        <w:bCs/>
      </w:rPr>
      <w:tblPr/>
      <w:tcPr>
        <w:tcBorders>
          <w:top w:val="double" w:sz="4" w:space="0" w:color="FFE7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700" w:themeColor="accent3"/>
          <w:right w:val="single" w:sz="4" w:space="0" w:color="FFE700" w:themeColor="accent3"/>
        </w:tcBorders>
      </w:tcPr>
    </w:tblStylePr>
    <w:tblStylePr w:type="band1Horz">
      <w:tblPr/>
      <w:tcPr>
        <w:tcBorders>
          <w:top w:val="single" w:sz="4" w:space="0" w:color="FFE700" w:themeColor="accent3"/>
          <w:bottom w:val="single" w:sz="4" w:space="0" w:color="FFE7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700" w:themeColor="accent3"/>
          <w:left w:val="nil"/>
        </w:tcBorders>
      </w:tcPr>
    </w:tblStylePr>
    <w:tblStylePr w:type="swCell">
      <w:tblPr/>
      <w:tcPr>
        <w:tcBorders>
          <w:top w:val="double" w:sz="4" w:space="0" w:color="FFE700" w:themeColor="accent3"/>
          <w:right w:val="nil"/>
        </w:tcBorders>
      </w:tcPr>
    </w:tblStylePr>
  </w:style>
  <w:style w:type="table" w:styleId="ListTable3-Accent4">
    <w:name w:val="List Table 3 Accent 4"/>
    <w:basedOn w:val="TableNormal"/>
    <w:uiPriority w:val="48"/>
    <w:rsid w:val="00560C04"/>
    <w:pPr>
      <w:spacing w:line="240" w:lineRule="auto"/>
    </w:pPr>
    <w:rPr>
      <w:lang w:val="en-US"/>
    </w:rPr>
    <w:tblPr>
      <w:tblStyleRowBandSize w:val="1"/>
      <w:tblStyleColBandSize w:val="1"/>
      <w:tblBorders>
        <w:top w:val="single" w:sz="4" w:space="0" w:color="9DADB7" w:themeColor="accent4"/>
        <w:left w:val="single" w:sz="4" w:space="0" w:color="9DADB7" w:themeColor="accent4"/>
        <w:bottom w:val="single" w:sz="4" w:space="0" w:color="9DADB7" w:themeColor="accent4"/>
        <w:right w:val="single" w:sz="4" w:space="0" w:color="9DADB7" w:themeColor="accent4"/>
      </w:tblBorders>
    </w:tblPr>
    <w:tblStylePr w:type="firstRow">
      <w:rPr>
        <w:b/>
        <w:bCs/>
        <w:color w:val="FFFFFF" w:themeColor="background1"/>
      </w:rPr>
      <w:tblPr/>
      <w:tcPr>
        <w:shd w:val="clear" w:color="auto" w:fill="9DADB7" w:themeFill="accent4"/>
      </w:tcPr>
    </w:tblStylePr>
    <w:tblStylePr w:type="lastRow">
      <w:rPr>
        <w:b/>
        <w:bCs/>
      </w:rPr>
      <w:tblPr/>
      <w:tcPr>
        <w:tcBorders>
          <w:top w:val="double" w:sz="4" w:space="0" w:color="9DADB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ADB7" w:themeColor="accent4"/>
          <w:right w:val="single" w:sz="4" w:space="0" w:color="9DADB7" w:themeColor="accent4"/>
        </w:tcBorders>
      </w:tcPr>
    </w:tblStylePr>
    <w:tblStylePr w:type="band1Horz">
      <w:tblPr/>
      <w:tcPr>
        <w:tcBorders>
          <w:top w:val="single" w:sz="4" w:space="0" w:color="9DADB7" w:themeColor="accent4"/>
          <w:bottom w:val="single" w:sz="4" w:space="0" w:color="9DADB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ADB7" w:themeColor="accent4"/>
          <w:left w:val="nil"/>
        </w:tcBorders>
      </w:tcPr>
    </w:tblStylePr>
    <w:tblStylePr w:type="swCell">
      <w:tblPr/>
      <w:tcPr>
        <w:tcBorders>
          <w:top w:val="double" w:sz="4" w:space="0" w:color="9DADB7" w:themeColor="accent4"/>
          <w:right w:val="nil"/>
        </w:tcBorders>
      </w:tcPr>
    </w:tblStylePr>
  </w:style>
  <w:style w:type="table" w:styleId="ListTable3-Accent5">
    <w:name w:val="List Table 3 Accent 5"/>
    <w:basedOn w:val="TableNormal"/>
    <w:uiPriority w:val="48"/>
    <w:rsid w:val="00560C04"/>
    <w:pPr>
      <w:spacing w:line="240" w:lineRule="auto"/>
    </w:pPr>
    <w:rPr>
      <w:lang w:val="en-US"/>
    </w:rPr>
    <w:tblPr>
      <w:tblStyleRowBandSize w:val="1"/>
      <w:tblStyleColBandSize w:val="1"/>
      <w:tblBorders>
        <w:top w:val="single" w:sz="4" w:space="0" w:color="9E9D8E" w:themeColor="accent5"/>
        <w:left w:val="single" w:sz="4" w:space="0" w:color="9E9D8E" w:themeColor="accent5"/>
        <w:bottom w:val="single" w:sz="4" w:space="0" w:color="9E9D8E" w:themeColor="accent5"/>
        <w:right w:val="single" w:sz="4" w:space="0" w:color="9E9D8E" w:themeColor="accent5"/>
      </w:tblBorders>
    </w:tblPr>
    <w:tblStylePr w:type="firstRow">
      <w:rPr>
        <w:b/>
        <w:bCs/>
        <w:color w:val="FFFFFF" w:themeColor="background1"/>
      </w:rPr>
      <w:tblPr/>
      <w:tcPr>
        <w:shd w:val="clear" w:color="auto" w:fill="9E9D8E" w:themeFill="accent5"/>
      </w:tcPr>
    </w:tblStylePr>
    <w:tblStylePr w:type="lastRow">
      <w:rPr>
        <w:b/>
        <w:bCs/>
      </w:rPr>
      <w:tblPr/>
      <w:tcPr>
        <w:tcBorders>
          <w:top w:val="double" w:sz="4" w:space="0" w:color="9E9D8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9D8E" w:themeColor="accent5"/>
          <w:right w:val="single" w:sz="4" w:space="0" w:color="9E9D8E" w:themeColor="accent5"/>
        </w:tcBorders>
      </w:tcPr>
    </w:tblStylePr>
    <w:tblStylePr w:type="band1Horz">
      <w:tblPr/>
      <w:tcPr>
        <w:tcBorders>
          <w:top w:val="single" w:sz="4" w:space="0" w:color="9E9D8E" w:themeColor="accent5"/>
          <w:bottom w:val="single" w:sz="4" w:space="0" w:color="9E9D8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9D8E" w:themeColor="accent5"/>
          <w:left w:val="nil"/>
        </w:tcBorders>
      </w:tcPr>
    </w:tblStylePr>
    <w:tblStylePr w:type="swCell">
      <w:tblPr/>
      <w:tcPr>
        <w:tcBorders>
          <w:top w:val="double" w:sz="4" w:space="0" w:color="9E9D8E" w:themeColor="accent5"/>
          <w:right w:val="nil"/>
        </w:tcBorders>
      </w:tcPr>
    </w:tblStylePr>
  </w:style>
  <w:style w:type="table" w:styleId="ListTable3-Accent6">
    <w:name w:val="List Table 3 Accent 6"/>
    <w:basedOn w:val="TableNormal"/>
    <w:uiPriority w:val="48"/>
    <w:rsid w:val="00560C04"/>
    <w:pPr>
      <w:spacing w:line="240" w:lineRule="auto"/>
    </w:pPr>
    <w:rPr>
      <w:lang w:val="en-US"/>
    </w:rPr>
    <w:tblPr>
      <w:tblStyleRowBandSize w:val="1"/>
      <w:tblStyleColBandSize w:val="1"/>
      <w:tblBorders>
        <w:top w:val="single" w:sz="4" w:space="0" w:color="80CCED" w:themeColor="accent6"/>
        <w:left w:val="single" w:sz="4" w:space="0" w:color="80CCED" w:themeColor="accent6"/>
        <w:bottom w:val="single" w:sz="4" w:space="0" w:color="80CCED" w:themeColor="accent6"/>
        <w:right w:val="single" w:sz="4" w:space="0" w:color="80CCED" w:themeColor="accent6"/>
      </w:tblBorders>
    </w:tblPr>
    <w:tblStylePr w:type="firstRow">
      <w:rPr>
        <w:b/>
        <w:bCs/>
        <w:color w:val="FFFFFF" w:themeColor="background1"/>
      </w:rPr>
      <w:tblPr/>
      <w:tcPr>
        <w:shd w:val="clear" w:color="auto" w:fill="80CCED" w:themeFill="accent6"/>
      </w:tcPr>
    </w:tblStylePr>
    <w:tblStylePr w:type="lastRow">
      <w:rPr>
        <w:b/>
        <w:bCs/>
      </w:rPr>
      <w:tblPr/>
      <w:tcPr>
        <w:tcBorders>
          <w:top w:val="double" w:sz="4" w:space="0" w:color="80CCE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CCED" w:themeColor="accent6"/>
          <w:right w:val="single" w:sz="4" w:space="0" w:color="80CCED" w:themeColor="accent6"/>
        </w:tcBorders>
      </w:tcPr>
    </w:tblStylePr>
    <w:tblStylePr w:type="band1Horz">
      <w:tblPr/>
      <w:tcPr>
        <w:tcBorders>
          <w:top w:val="single" w:sz="4" w:space="0" w:color="80CCED" w:themeColor="accent6"/>
          <w:bottom w:val="single" w:sz="4" w:space="0" w:color="80CCE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CCED" w:themeColor="accent6"/>
          <w:left w:val="nil"/>
        </w:tcBorders>
      </w:tcPr>
    </w:tblStylePr>
    <w:tblStylePr w:type="swCell">
      <w:tblPr/>
      <w:tcPr>
        <w:tcBorders>
          <w:top w:val="double" w:sz="4" w:space="0" w:color="80CCED" w:themeColor="accent6"/>
          <w:right w:val="nil"/>
        </w:tcBorders>
      </w:tcPr>
    </w:tblStylePr>
  </w:style>
  <w:style w:type="table" w:styleId="ListTable4">
    <w:name w:val="List Table 4"/>
    <w:basedOn w:val="TableNormal"/>
    <w:uiPriority w:val="49"/>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tblBorders>
    </w:tblPr>
    <w:tblStylePr w:type="firstRow">
      <w:rPr>
        <w:b/>
        <w:bCs/>
        <w:color w:val="FFFFFF" w:themeColor="background1"/>
      </w:rPr>
      <w:tblPr/>
      <w:tcPr>
        <w:tcBorders>
          <w:top w:val="single" w:sz="4" w:space="0" w:color="0099DA" w:themeColor="accent1"/>
          <w:left w:val="single" w:sz="4" w:space="0" w:color="0099DA" w:themeColor="accent1"/>
          <w:bottom w:val="single" w:sz="4" w:space="0" w:color="0099DA" w:themeColor="accent1"/>
          <w:right w:val="single" w:sz="4" w:space="0" w:color="0099DA" w:themeColor="accent1"/>
          <w:insideH w:val="nil"/>
        </w:tcBorders>
        <w:shd w:val="clear" w:color="auto" w:fill="0099DA" w:themeFill="accent1"/>
      </w:tcPr>
    </w:tblStylePr>
    <w:tblStylePr w:type="lastRow">
      <w:rPr>
        <w:b/>
        <w:bCs/>
      </w:rPr>
      <w:tblPr/>
      <w:tcPr>
        <w:tcBorders>
          <w:top w:val="doub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4-Accent2">
    <w:name w:val="List Table 4 Accent 2"/>
    <w:basedOn w:val="TableNormal"/>
    <w:uiPriority w:val="49"/>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tblBorders>
    </w:tblPr>
    <w:tblStylePr w:type="firstRow">
      <w:rPr>
        <w:b/>
        <w:bCs/>
        <w:color w:val="FFFFFF" w:themeColor="background1"/>
      </w:rPr>
      <w:tblPr/>
      <w:tcPr>
        <w:tcBorders>
          <w:top w:val="single" w:sz="4" w:space="0" w:color="023953" w:themeColor="accent2"/>
          <w:left w:val="single" w:sz="4" w:space="0" w:color="023953" w:themeColor="accent2"/>
          <w:bottom w:val="single" w:sz="4" w:space="0" w:color="023953" w:themeColor="accent2"/>
          <w:right w:val="single" w:sz="4" w:space="0" w:color="023953" w:themeColor="accent2"/>
          <w:insideH w:val="nil"/>
        </w:tcBorders>
        <w:shd w:val="clear" w:color="auto" w:fill="023953" w:themeFill="accent2"/>
      </w:tcPr>
    </w:tblStylePr>
    <w:tblStylePr w:type="lastRow">
      <w:rPr>
        <w:b/>
        <w:bCs/>
      </w:rPr>
      <w:tblPr/>
      <w:tcPr>
        <w:tcBorders>
          <w:top w:val="doub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4-Accent3">
    <w:name w:val="List Table 4 Accent 3"/>
    <w:basedOn w:val="TableNormal"/>
    <w:uiPriority w:val="49"/>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tblBorders>
    </w:tblPr>
    <w:tblStylePr w:type="firstRow">
      <w:rPr>
        <w:b/>
        <w:bCs/>
        <w:color w:val="FFFFFF" w:themeColor="background1"/>
      </w:rPr>
      <w:tblPr/>
      <w:tcPr>
        <w:tcBorders>
          <w:top w:val="single" w:sz="4" w:space="0" w:color="FFE700" w:themeColor="accent3"/>
          <w:left w:val="single" w:sz="4" w:space="0" w:color="FFE700" w:themeColor="accent3"/>
          <w:bottom w:val="single" w:sz="4" w:space="0" w:color="FFE700" w:themeColor="accent3"/>
          <w:right w:val="single" w:sz="4" w:space="0" w:color="FFE700" w:themeColor="accent3"/>
          <w:insideH w:val="nil"/>
        </w:tcBorders>
        <w:shd w:val="clear" w:color="auto" w:fill="FFE700" w:themeFill="accent3"/>
      </w:tcPr>
    </w:tblStylePr>
    <w:tblStylePr w:type="lastRow">
      <w:rPr>
        <w:b/>
        <w:bCs/>
      </w:rPr>
      <w:tblPr/>
      <w:tcPr>
        <w:tcBorders>
          <w:top w:val="doub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4-Accent4">
    <w:name w:val="List Table 4 Accent 4"/>
    <w:basedOn w:val="TableNormal"/>
    <w:uiPriority w:val="49"/>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tblBorders>
    </w:tblPr>
    <w:tblStylePr w:type="firstRow">
      <w:rPr>
        <w:b/>
        <w:bCs/>
        <w:color w:val="FFFFFF" w:themeColor="background1"/>
      </w:rPr>
      <w:tblPr/>
      <w:tcPr>
        <w:tcBorders>
          <w:top w:val="single" w:sz="4" w:space="0" w:color="9DADB7" w:themeColor="accent4"/>
          <w:left w:val="single" w:sz="4" w:space="0" w:color="9DADB7" w:themeColor="accent4"/>
          <w:bottom w:val="single" w:sz="4" w:space="0" w:color="9DADB7" w:themeColor="accent4"/>
          <w:right w:val="single" w:sz="4" w:space="0" w:color="9DADB7" w:themeColor="accent4"/>
          <w:insideH w:val="nil"/>
        </w:tcBorders>
        <w:shd w:val="clear" w:color="auto" w:fill="9DADB7" w:themeFill="accent4"/>
      </w:tcPr>
    </w:tblStylePr>
    <w:tblStylePr w:type="lastRow">
      <w:rPr>
        <w:b/>
        <w:bCs/>
      </w:rPr>
      <w:tblPr/>
      <w:tcPr>
        <w:tcBorders>
          <w:top w:val="doub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4-Accent5">
    <w:name w:val="List Table 4 Accent 5"/>
    <w:basedOn w:val="TableNormal"/>
    <w:uiPriority w:val="49"/>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tblBorders>
    </w:tblPr>
    <w:tblStylePr w:type="firstRow">
      <w:rPr>
        <w:b/>
        <w:bCs/>
        <w:color w:val="FFFFFF" w:themeColor="background1"/>
      </w:rPr>
      <w:tblPr/>
      <w:tcPr>
        <w:tcBorders>
          <w:top w:val="single" w:sz="4" w:space="0" w:color="9E9D8E" w:themeColor="accent5"/>
          <w:left w:val="single" w:sz="4" w:space="0" w:color="9E9D8E" w:themeColor="accent5"/>
          <w:bottom w:val="single" w:sz="4" w:space="0" w:color="9E9D8E" w:themeColor="accent5"/>
          <w:right w:val="single" w:sz="4" w:space="0" w:color="9E9D8E" w:themeColor="accent5"/>
          <w:insideH w:val="nil"/>
        </w:tcBorders>
        <w:shd w:val="clear" w:color="auto" w:fill="9E9D8E" w:themeFill="accent5"/>
      </w:tcPr>
    </w:tblStylePr>
    <w:tblStylePr w:type="lastRow">
      <w:rPr>
        <w:b/>
        <w:bCs/>
      </w:rPr>
      <w:tblPr/>
      <w:tcPr>
        <w:tcBorders>
          <w:top w:val="doub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4-Accent6">
    <w:name w:val="List Table 4 Accent 6"/>
    <w:basedOn w:val="TableNormal"/>
    <w:uiPriority w:val="49"/>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tblBorders>
    </w:tblPr>
    <w:tblStylePr w:type="firstRow">
      <w:rPr>
        <w:b/>
        <w:bCs/>
        <w:color w:val="FFFFFF" w:themeColor="background1"/>
      </w:rPr>
      <w:tblPr/>
      <w:tcPr>
        <w:tcBorders>
          <w:top w:val="single" w:sz="4" w:space="0" w:color="80CCED" w:themeColor="accent6"/>
          <w:left w:val="single" w:sz="4" w:space="0" w:color="80CCED" w:themeColor="accent6"/>
          <w:bottom w:val="single" w:sz="4" w:space="0" w:color="80CCED" w:themeColor="accent6"/>
          <w:right w:val="single" w:sz="4" w:space="0" w:color="80CCED" w:themeColor="accent6"/>
          <w:insideH w:val="nil"/>
        </w:tcBorders>
        <w:shd w:val="clear" w:color="auto" w:fill="80CCED" w:themeFill="accent6"/>
      </w:tcPr>
    </w:tblStylePr>
    <w:tblStylePr w:type="lastRow">
      <w:rPr>
        <w:b/>
        <w:bCs/>
      </w:rPr>
      <w:tblPr/>
      <w:tcPr>
        <w:tcBorders>
          <w:top w:val="doub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5Dark">
    <w:name w:val="List Table 5 Dark"/>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099DA" w:themeColor="accent1"/>
        <w:left w:val="single" w:sz="24" w:space="0" w:color="0099DA" w:themeColor="accent1"/>
        <w:bottom w:val="single" w:sz="24" w:space="0" w:color="0099DA" w:themeColor="accent1"/>
        <w:right w:val="single" w:sz="24" w:space="0" w:color="0099DA" w:themeColor="accent1"/>
      </w:tblBorders>
    </w:tblPr>
    <w:tcPr>
      <w:shd w:val="clear" w:color="auto" w:fill="0099D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23953" w:themeColor="accent2"/>
        <w:left w:val="single" w:sz="24" w:space="0" w:color="023953" w:themeColor="accent2"/>
        <w:bottom w:val="single" w:sz="24" w:space="0" w:color="023953" w:themeColor="accent2"/>
        <w:right w:val="single" w:sz="24" w:space="0" w:color="023953" w:themeColor="accent2"/>
      </w:tblBorders>
    </w:tblPr>
    <w:tcPr>
      <w:shd w:val="clear" w:color="auto" w:fill="02395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FFE700" w:themeColor="accent3"/>
        <w:left w:val="single" w:sz="24" w:space="0" w:color="FFE700" w:themeColor="accent3"/>
        <w:bottom w:val="single" w:sz="24" w:space="0" w:color="FFE700" w:themeColor="accent3"/>
        <w:right w:val="single" w:sz="24" w:space="0" w:color="FFE700" w:themeColor="accent3"/>
      </w:tblBorders>
    </w:tblPr>
    <w:tcPr>
      <w:shd w:val="clear" w:color="auto" w:fill="FFE7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9DADB7" w:themeColor="accent4"/>
        <w:left w:val="single" w:sz="24" w:space="0" w:color="9DADB7" w:themeColor="accent4"/>
        <w:bottom w:val="single" w:sz="24" w:space="0" w:color="9DADB7" w:themeColor="accent4"/>
        <w:right w:val="single" w:sz="24" w:space="0" w:color="9DADB7" w:themeColor="accent4"/>
      </w:tblBorders>
    </w:tblPr>
    <w:tcPr>
      <w:shd w:val="clear" w:color="auto" w:fill="9DADB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9E9D8E" w:themeColor="accent5"/>
        <w:left w:val="single" w:sz="24" w:space="0" w:color="9E9D8E" w:themeColor="accent5"/>
        <w:bottom w:val="single" w:sz="24" w:space="0" w:color="9E9D8E" w:themeColor="accent5"/>
        <w:right w:val="single" w:sz="24" w:space="0" w:color="9E9D8E" w:themeColor="accent5"/>
      </w:tblBorders>
    </w:tblPr>
    <w:tcPr>
      <w:shd w:val="clear" w:color="auto" w:fill="9E9D8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80CCED" w:themeColor="accent6"/>
        <w:left w:val="single" w:sz="24" w:space="0" w:color="80CCED" w:themeColor="accent6"/>
        <w:bottom w:val="single" w:sz="24" w:space="0" w:color="80CCED" w:themeColor="accent6"/>
        <w:right w:val="single" w:sz="24" w:space="0" w:color="80CCED" w:themeColor="accent6"/>
      </w:tblBorders>
    </w:tblPr>
    <w:tcPr>
      <w:shd w:val="clear" w:color="auto" w:fill="80CCE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60C04"/>
    <w:pPr>
      <w:spacing w:line="240" w:lineRule="auto"/>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60C04"/>
    <w:pPr>
      <w:spacing w:line="240" w:lineRule="auto"/>
    </w:pPr>
    <w:rPr>
      <w:color w:val="0071A3" w:themeColor="accent1" w:themeShade="BF"/>
      <w:lang w:val="en-US"/>
    </w:rPr>
    <w:tblPr>
      <w:tblStyleRowBandSize w:val="1"/>
      <w:tblStyleColBandSize w:val="1"/>
      <w:tblBorders>
        <w:top w:val="single" w:sz="4" w:space="0" w:color="0099DA" w:themeColor="accent1"/>
        <w:bottom w:val="single" w:sz="4" w:space="0" w:color="0099DA" w:themeColor="accent1"/>
      </w:tblBorders>
    </w:tblPr>
    <w:tblStylePr w:type="firstRow">
      <w:rPr>
        <w:b/>
        <w:bCs/>
      </w:rPr>
      <w:tblPr/>
      <w:tcPr>
        <w:tcBorders>
          <w:bottom w:val="single" w:sz="4" w:space="0" w:color="0099DA" w:themeColor="accent1"/>
        </w:tcBorders>
      </w:tcPr>
    </w:tblStylePr>
    <w:tblStylePr w:type="lastRow">
      <w:rPr>
        <w:b/>
        <w:bCs/>
      </w:rPr>
      <w:tblPr/>
      <w:tcPr>
        <w:tcBorders>
          <w:top w:val="double" w:sz="4" w:space="0" w:color="0099DA" w:themeColor="accent1"/>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6Colorful-Accent2">
    <w:name w:val="List Table 6 Colorful Accent 2"/>
    <w:basedOn w:val="TableNormal"/>
    <w:uiPriority w:val="51"/>
    <w:rsid w:val="00560C04"/>
    <w:pPr>
      <w:spacing w:line="240" w:lineRule="auto"/>
    </w:pPr>
    <w:rPr>
      <w:color w:val="012A3E" w:themeColor="accent2" w:themeShade="BF"/>
      <w:lang w:val="en-US"/>
    </w:rPr>
    <w:tblPr>
      <w:tblStyleRowBandSize w:val="1"/>
      <w:tblStyleColBandSize w:val="1"/>
      <w:tblBorders>
        <w:top w:val="single" w:sz="4" w:space="0" w:color="023953" w:themeColor="accent2"/>
        <w:bottom w:val="single" w:sz="4" w:space="0" w:color="023953" w:themeColor="accent2"/>
      </w:tblBorders>
    </w:tblPr>
    <w:tblStylePr w:type="firstRow">
      <w:rPr>
        <w:b/>
        <w:bCs/>
      </w:rPr>
      <w:tblPr/>
      <w:tcPr>
        <w:tcBorders>
          <w:bottom w:val="single" w:sz="4" w:space="0" w:color="023953" w:themeColor="accent2"/>
        </w:tcBorders>
      </w:tcPr>
    </w:tblStylePr>
    <w:tblStylePr w:type="lastRow">
      <w:rPr>
        <w:b/>
        <w:bCs/>
      </w:rPr>
      <w:tblPr/>
      <w:tcPr>
        <w:tcBorders>
          <w:top w:val="double" w:sz="4" w:space="0" w:color="023953" w:themeColor="accent2"/>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6Colorful-Accent3">
    <w:name w:val="List Table 6 Colorful Accent 3"/>
    <w:basedOn w:val="TableNormal"/>
    <w:uiPriority w:val="51"/>
    <w:rsid w:val="00560C04"/>
    <w:pPr>
      <w:spacing w:line="240" w:lineRule="auto"/>
    </w:pPr>
    <w:rPr>
      <w:color w:val="BFAD00" w:themeColor="accent3" w:themeShade="BF"/>
      <w:lang w:val="en-US"/>
    </w:rPr>
    <w:tblPr>
      <w:tblStyleRowBandSize w:val="1"/>
      <w:tblStyleColBandSize w:val="1"/>
      <w:tblBorders>
        <w:top w:val="single" w:sz="4" w:space="0" w:color="FFE700" w:themeColor="accent3"/>
        <w:bottom w:val="single" w:sz="4" w:space="0" w:color="FFE700" w:themeColor="accent3"/>
      </w:tblBorders>
    </w:tblPr>
    <w:tblStylePr w:type="firstRow">
      <w:rPr>
        <w:b/>
        <w:bCs/>
      </w:rPr>
      <w:tblPr/>
      <w:tcPr>
        <w:tcBorders>
          <w:bottom w:val="single" w:sz="4" w:space="0" w:color="FFE700" w:themeColor="accent3"/>
        </w:tcBorders>
      </w:tcPr>
    </w:tblStylePr>
    <w:tblStylePr w:type="lastRow">
      <w:rPr>
        <w:b/>
        <w:bCs/>
      </w:rPr>
      <w:tblPr/>
      <w:tcPr>
        <w:tcBorders>
          <w:top w:val="double" w:sz="4" w:space="0" w:color="FFE700" w:themeColor="accent3"/>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6Colorful-Accent4">
    <w:name w:val="List Table 6 Colorful Accent 4"/>
    <w:basedOn w:val="TableNormal"/>
    <w:uiPriority w:val="51"/>
    <w:rsid w:val="00560C04"/>
    <w:pPr>
      <w:spacing w:line="240" w:lineRule="auto"/>
    </w:pPr>
    <w:rPr>
      <w:color w:val="6C8392" w:themeColor="accent4" w:themeShade="BF"/>
      <w:lang w:val="en-US"/>
    </w:rPr>
    <w:tblPr>
      <w:tblStyleRowBandSize w:val="1"/>
      <w:tblStyleColBandSize w:val="1"/>
      <w:tblBorders>
        <w:top w:val="single" w:sz="4" w:space="0" w:color="9DADB7" w:themeColor="accent4"/>
        <w:bottom w:val="single" w:sz="4" w:space="0" w:color="9DADB7" w:themeColor="accent4"/>
      </w:tblBorders>
    </w:tblPr>
    <w:tblStylePr w:type="firstRow">
      <w:rPr>
        <w:b/>
        <w:bCs/>
      </w:rPr>
      <w:tblPr/>
      <w:tcPr>
        <w:tcBorders>
          <w:bottom w:val="single" w:sz="4" w:space="0" w:color="9DADB7" w:themeColor="accent4"/>
        </w:tcBorders>
      </w:tcPr>
    </w:tblStylePr>
    <w:tblStylePr w:type="lastRow">
      <w:rPr>
        <w:b/>
        <w:bCs/>
      </w:rPr>
      <w:tblPr/>
      <w:tcPr>
        <w:tcBorders>
          <w:top w:val="double" w:sz="4" w:space="0" w:color="9DADB7" w:themeColor="accent4"/>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6Colorful-Accent5">
    <w:name w:val="List Table 6 Colorful Accent 5"/>
    <w:basedOn w:val="TableNormal"/>
    <w:uiPriority w:val="51"/>
    <w:rsid w:val="00560C04"/>
    <w:pPr>
      <w:spacing w:line="240" w:lineRule="auto"/>
    </w:pPr>
    <w:rPr>
      <w:color w:val="787767" w:themeColor="accent5" w:themeShade="BF"/>
      <w:lang w:val="en-US"/>
    </w:rPr>
    <w:tblPr>
      <w:tblStyleRowBandSize w:val="1"/>
      <w:tblStyleColBandSize w:val="1"/>
      <w:tblBorders>
        <w:top w:val="single" w:sz="4" w:space="0" w:color="9E9D8E" w:themeColor="accent5"/>
        <w:bottom w:val="single" w:sz="4" w:space="0" w:color="9E9D8E" w:themeColor="accent5"/>
      </w:tblBorders>
    </w:tblPr>
    <w:tblStylePr w:type="firstRow">
      <w:rPr>
        <w:b/>
        <w:bCs/>
      </w:rPr>
      <w:tblPr/>
      <w:tcPr>
        <w:tcBorders>
          <w:bottom w:val="single" w:sz="4" w:space="0" w:color="9E9D8E" w:themeColor="accent5"/>
        </w:tcBorders>
      </w:tcPr>
    </w:tblStylePr>
    <w:tblStylePr w:type="lastRow">
      <w:rPr>
        <w:b/>
        <w:bCs/>
      </w:rPr>
      <w:tblPr/>
      <w:tcPr>
        <w:tcBorders>
          <w:top w:val="double" w:sz="4" w:space="0" w:color="9E9D8E" w:themeColor="accent5"/>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6Colorful-Accent6">
    <w:name w:val="List Table 6 Colorful Accent 6"/>
    <w:basedOn w:val="TableNormal"/>
    <w:uiPriority w:val="51"/>
    <w:rsid w:val="00560C04"/>
    <w:pPr>
      <w:spacing w:line="240" w:lineRule="auto"/>
    </w:pPr>
    <w:rPr>
      <w:color w:val="2FABE1" w:themeColor="accent6" w:themeShade="BF"/>
      <w:lang w:val="en-US"/>
    </w:rPr>
    <w:tblPr>
      <w:tblStyleRowBandSize w:val="1"/>
      <w:tblStyleColBandSize w:val="1"/>
      <w:tblBorders>
        <w:top w:val="single" w:sz="4" w:space="0" w:color="80CCED" w:themeColor="accent6"/>
        <w:bottom w:val="single" w:sz="4" w:space="0" w:color="80CCED" w:themeColor="accent6"/>
      </w:tblBorders>
    </w:tblPr>
    <w:tblStylePr w:type="firstRow">
      <w:rPr>
        <w:b/>
        <w:bCs/>
      </w:rPr>
      <w:tblPr/>
      <w:tcPr>
        <w:tcBorders>
          <w:bottom w:val="single" w:sz="4" w:space="0" w:color="80CCED" w:themeColor="accent6"/>
        </w:tcBorders>
      </w:tcPr>
    </w:tblStylePr>
    <w:tblStylePr w:type="lastRow">
      <w:rPr>
        <w:b/>
        <w:bCs/>
      </w:rPr>
      <w:tblPr/>
      <w:tcPr>
        <w:tcBorders>
          <w:top w:val="double" w:sz="4" w:space="0" w:color="80CCED" w:themeColor="accent6"/>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7Colorful">
    <w:name w:val="List Table 7 Colorful"/>
    <w:basedOn w:val="TableNormal"/>
    <w:uiPriority w:val="52"/>
    <w:rsid w:val="00560C04"/>
    <w:pPr>
      <w:spacing w:line="240" w:lineRule="auto"/>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60C04"/>
    <w:pPr>
      <w:spacing w:line="240" w:lineRule="auto"/>
    </w:pPr>
    <w:rPr>
      <w:color w:val="0071A3"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9D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9D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9D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9DA" w:themeColor="accent1"/>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60C04"/>
    <w:pPr>
      <w:spacing w:line="240" w:lineRule="auto"/>
    </w:pPr>
    <w:rPr>
      <w:color w:val="012A3E"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395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395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395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3953" w:themeColor="accent2"/>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60C04"/>
    <w:pPr>
      <w:spacing w:line="240" w:lineRule="auto"/>
    </w:pPr>
    <w:rPr>
      <w:color w:val="BFAD00"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E7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E7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E7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E700" w:themeColor="accent3"/>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60C04"/>
    <w:pPr>
      <w:spacing w:line="240" w:lineRule="auto"/>
    </w:pPr>
    <w:rPr>
      <w:color w:val="6C8392"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ADB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ADB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ADB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ADB7" w:themeColor="accent4"/>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60C04"/>
    <w:pPr>
      <w:spacing w:line="240" w:lineRule="auto"/>
    </w:pPr>
    <w:rPr>
      <w:color w:val="787767"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9D8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9D8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9D8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9D8E" w:themeColor="accent5"/>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60C04"/>
    <w:pPr>
      <w:spacing w:line="240" w:lineRule="auto"/>
    </w:pPr>
    <w:rPr>
      <w:color w:val="2FABE1"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CCE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CCE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CCE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CCED" w:themeColor="accent6"/>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60C0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560C04"/>
    <w:rPr>
      <w:rFonts w:ascii="Consolas" w:hAnsi="Consolas"/>
      <w:sz w:val="20"/>
      <w:szCs w:val="20"/>
      <w:lang w:val="en-US"/>
    </w:rPr>
  </w:style>
  <w:style w:type="table" w:styleId="MediumGrid1">
    <w:name w:val="Medium Grid 1"/>
    <w:basedOn w:val="TableNormal"/>
    <w:uiPriority w:val="67"/>
    <w:semiHidden/>
    <w:unhideWhenUsed/>
    <w:rsid w:val="00560C04"/>
    <w:pPr>
      <w:spacing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60C04"/>
    <w:pPr>
      <w:spacing w:line="240" w:lineRule="auto"/>
    </w:pPr>
    <w:rPr>
      <w:lang w:val="en-US"/>
    </w:rPr>
    <w:tblPr>
      <w:tblStyleRowBandSize w:val="1"/>
      <w:tblStyleColBandSize w:val="1"/>
      <w:tbl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single" w:sz="8" w:space="0" w:color="24BCFF" w:themeColor="accent1" w:themeTint="BF"/>
        <w:insideV w:val="single" w:sz="8" w:space="0" w:color="24BCFF" w:themeColor="accent1" w:themeTint="BF"/>
      </w:tblBorders>
    </w:tblPr>
    <w:tcPr>
      <w:shd w:val="clear" w:color="auto" w:fill="B6E9FF" w:themeFill="accent1" w:themeFillTint="3F"/>
    </w:tcPr>
    <w:tblStylePr w:type="firstRow">
      <w:rPr>
        <w:b/>
        <w:bCs/>
      </w:rPr>
    </w:tblStylePr>
    <w:tblStylePr w:type="lastRow">
      <w:rPr>
        <w:b/>
        <w:bCs/>
      </w:rPr>
      <w:tblPr/>
      <w:tcPr>
        <w:tcBorders>
          <w:top w:val="single" w:sz="18" w:space="0" w:color="24BCFF" w:themeColor="accent1" w:themeTint="BF"/>
        </w:tcBorders>
      </w:tcPr>
    </w:tblStylePr>
    <w:tblStylePr w:type="firstCol">
      <w:rPr>
        <w:b/>
        <w:bCs/>
      </w:rPr>
    </w:tblStylePr>
    <w:tblStylePr w:type="lastCol">
      <w:rPr>
        <w:b/>
        <w:bCs/>
      </w:rPr>
    </w:tblStylePr>
    <w:tblStylePr w:type="band1Vert">
      <w:tblPr/>
      <w:tcPr>
        <w:shd w:val="clear" w:color="auto" w:fill="6DD3FF" w:themeFill="accent1" w:themeFillTint="7F"/>
      </w:tcPr>
    </w:tblStylePr>
    <w:tblStylePr w:type="band1Horz">
      <w:tblPr/>
      <w:tcPr>
        <w:shd w:val="clear" w:color="auto" w:fill="6DD3FF" w:themeFill="accent1" w:themeFillTint="7F"/>
      </w:tcPr>
    </w:tblStylePr>
  </w:style>
  <w:style w:type="table" w:styleId="MediumGrid1-Accent2">
    <w:name w:val="Medium Grid 1 Accent 2"/>
    <w:basedOn w:val="TableNormal"/>
    <w:uiPriority w:val="67"/>
    <w:semiHidden/>
    <w:unhideWhenUsed/>
    <w:rsid w:val="00560C04"/>
    <w:pPr>
      <w:spacing w:line="240" w:lineRule="auto"/>
    </w:pPr>
    <w:rPr>
      <w:lang w:val="en-US"/>
    </w:rPr>
    <w:tblPr>
      <w:tblStyleRowBandSize w:val="1"/>
      <w:tblStyleColBandSize w:val="1"/>
      <w:tbl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single" w:sz="8" w:space="0" w:color="0480BB" w:themeColor="accent2" w:themeTint="BF"/>
        <w:insideV w:val="single" w:sz="8" w:space="0" w:color="0480BB" w:themeColor="accent2" w:themeTint="BF"/>
      </w:tblBorders>
    </w:tblPr>
    <w:tcPr>
      <w:shd w:val="clear" w:color="auto" w:fill="98DCFC" w:themeFill="accent2" w:themeFillTint="3F"/>
    </w:tcPr>
    <w:tblStylePr w:type="firstRow">
      <w:rPr>
        <w:b/>
        <w:bCs/>
      </w:rPr>
    </w:tblStylePr>
    <w:tblStylePr w:type="lastRow">
      <w:rPr>
        <w:b/>
        <w:bCs/>
      </w:rPr>
      <w:tblPr/>
      <w:tcPr>
        <w:tcBorders>
          <w:top w:val="single" w:sz="18" w:space="0" w:color="0480BB" w:themeColor="accent2" w:themeTint="BF"/>
        </w:tcBorders>
      </w:tcPr>
    </w:tblStylePr>
    <w:tblStylePr w:type="firstCol">
      <w:rPr>
        <w:b/>
        <w:bCs/>
      </w:rPr>
    </w:tblStylePr>
    <w:tblStylePr w:type="lastCol">
      <w:rPr>
        <w:b/>
        <w:bCs/>
      </w:rPr>
    </w:tblStylePr>
    <w:tblStylePr w:type="band1Vert">
      <w:tblPr/>
      <w:tcPr>
        <w:shd w:val="clear" w:color="auto" w:fill="30B9FA" w:themeFill="accent2" w:themeFillTint="7F"/>
      </w:tcPr>
    </w:tblStylePr>
    <w:tblStylePr w:type="band1Horz">
      <w:tblPr/>
      <w:tcPr>
        <w:shd w:val="clear" w:color="auto" w:fill="30B9FA" w:themeFill="accent2" w:themeFillTint="7F"/>
      </w:tcPr>
    </w:tblStylePr>
  </w:style>
  <w:style w:type="table" w:styleId="MediumGrid1-Accent3">
    <w:name w:val="Medium Grid 1 Accent 3"/>
    <w:basedOn w:val="TableNormal"/>
    <w:uiPriority w:val="67"/>
    <w:semiHidden/>
    <w:unhideWhenUsed/>
    <w:rsid w:val="00560C04"/>
    <w:pPr>
      <w:spacing w:line="240" w:lineRule="auto"/>
    </w:pPr>
    <w:rPr>
      <w:lang w:val="en-US"/>
    </w:rPr>
    <w:tblPr>
      <w:tblStyleRowBandSize w:val="1"/>
      <w:tblStyleColBandSize w:val="1"/>
      <w:tbl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single" w:sz="8" w:space="0" w:color="FFED40" w:themeColor="accent3" w:themeTint="BF"/>
        <w:insideV w:val="single" w:sz="8" w:space="0" w:color="FFED40" w:themeColor="accent3" w:themeTint="BF"/>
      </w:tblBorders>
    </w:tblPr>
    <w:tcPr>
      <w:shd w:val="clear" w:color="auto" w:fill="FFF9C0" w:themeFill="accent3" w:themeFillTint="3F"/>
    </w:tcPr>
    <w:tblStylePr w:type="firstRow">
      <w:rPr>
        <w:b/>
        <w:bCs/>
      </w:rPr>
    </w:tblStylePr>
    <w:tblStylePr w:type="lastRow">
      <w:rPr>
        <w:b/>
        <w:bCs/>
      </w:rPr>
      <w:tblPr/>
      <w:tcPr>
        <w:tcBorders>
          <w:top w:val="single" w:sz="18" w:space="0" w:color="FFED40" w:themeColor="accent3" w:themeTint="BF"/>
        </w:tcBorders>
      </w:tcPr>
    </w:tblStylePr>
    <w:tblStylePr w:type="firstCol">
      <w:rPr>
        <w:b/>
        <w:bCs/>
      </w:rPr>
    </w:tblStylePr>
    <w:tblStylePr w:type="lastCol">
      <w:rPr>
        <w:b/>
        <w:bCs/>
      </w:rPr>
    </w:tblStylePr>
    <w:tblStylePr w:type="band1Vert">
      <w:tblPr/>
      <w:tcPr>
        <w:shd w:val="clear" w:color="auto" w:fill="FFF380" w:themeFill="accent3" w:themeFillTint="7F"/>
      </w:tcPr>
    </w:tblStylePr>
    <w:tblStylePr w:type="band1Horz">
      <w:tblPr/>
      <w:tcPr>
        <w:shd w:val="clear" w:color="auto" w:fill="FFF380" w:themeFill="accent3" w:themeFillTint="7F"/>
      </w:tcPr>
    </w:tblStylePr>
  </w:style>
  <w:style w:type="table" w:styleId="MediumGrid1-Accent4">
    <w:name w:val="Medium Grid 1 Accent 4"/>
    <w:basedOn w:val="TableNormal"/>
    <w:uiPriority w:val="67"/>
    <w:semiHidden/>
    <w:unhideWhenUsed/>
    <w:rsid w:val="00560C04"/>
    <w:pPr>
      <w:spacing w:line="240" w:lineRule="auto"/>
    </w:pPr>
    <w:rPr>
      <w:lang w:val="en-US"/>
    </w:rPr>
    <w:tblPr>
      <w:tblStyleRowBandSize w:val="1"/>
      <w:tblStyleColBandSize w:val="1"/>
      <w:tbl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single" w:sz="8" w:space="0" w:color="B5C1C9" w:themeColor="accent4" w:themeTint="BF"/>
        <w:insideV w:val="single" w:sz="8" w:space="0" w:color="B5C1C9" w:themeColor="accent4" w:themeTint="BF"/>
      </w:tblBorders>
    </w:tblPr>
    <w:tcPr>
      <w:shd w:val="clear" w:color="auto" w:fill="E6EAED" w:themeFill="accent4" w:themeFillTint="3F"/>
    </w:tcPr>
    <w:tblStylePr w:type="firstRow">
      <w:rPr>
        <w:b/>
        <w:bCs/>
      </w:rPr>
    </w:tblStylePr>
    <w:tblStylePr w:type="lastRow">
      <w:rPr>
        <w:b/>
        <w:bCs/>
      </w:rPr>
      <w:tblPr/>
      <w:tcPr>
        <w:tcBorders>
          <w:top w:val="single" w:sz="18" w:space="0" w:color="B5C1C9" w:themeColor="accent4" w:themeTint="BF"/>
        </w:tcBorders>
      </w:tcPr>
    </w:tblStylePr>
    <w:tblStylePr w:type="firstCol">
      <w:rPr>
        <w:b/>
        <w:bCs/>
      </w:rPr>
    </w:tblStylePr>
    <w:tblStylePr w:type="lastCol">
      <w:rPr>
        <w:b/>
        <w:bCs/>
      </w:rPr>
    </w:tblStylePr>
    <w:tblStylePr w:type="band1Vert">
      <w:tblPr/>
      <w:tcPr>
        <w:shd w:val="clear" w:color="auto" w:fill="CED6DB" w:themeFill="accent4" w:themeFillTint="7F"/>
      </w:tcPr>
    </w:tblStylePr>
    <w:tblStylePr w:type="band1Horz">
      <w:tblPr/>
      <w:tcPr>
        <w:shd w:val="clear" w:color="auto" w:fill="CED6DB" w:themeFill="accent4" w:themeFillTint="7F"/>
      </w:tcPr>
    </w:tblStylePr>
  </w:style>
  <w:style w:type="table" w:styleId="MediumGrid1-Accent5">
    <w:name w:val="Medium Grid 1 Accent 5"/>
    <w:basedOn w:val="TableNormal"/>
    <w:uiPriority w:val="67"/>
    <w:semiHidden/>
    <w:unhideWhenUsed/>
    <w:rsid w:val="00560C04"/>
    <w:pPr>
      <w:spacing w:line="240" w:lineRule="auto"/>
    </w:pPr>
    <w:rPr>
      <w:lang w:val="en-US"/>
    </w:rPr>
    <w:tblPr>
      <w:tblStyleRowBandSize w:val="1"/>
      <w:tblStyleColBandSize w:val="1"/>
      <w:tbl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single" w:sz="8" w:space="0" w:color="B6B5AA" w:themeColor="accent5" w:themeTint="BF"/>
        <w:insideV w:val="single" w:sz="8" w:space="0" w:color="B6B5AA" w:themeColor="accent5" w:themeTint="BF"/>
      </w:tblBorders>
    </w:tblPr>
    <w:tcPr>
      <w:shd w:val="clear" w:color="auto" w:fill="E7E6E3" w:themeFill="accent5" w:themeFillTint="3F"/>
    </w:tcPr>
    <w:tblStylePr w:type="firstRow">
      <w:rPr>
        <w:b/>
        <w:bCs/>
      </w:rPr>
    </w:tblStylePr>
    <w:tblStylePr w:type="lastRow">
      <w:rPr>
        <w:b/>
        <w:bCs/>
      </w:rPr>
      <w:tblPr/>
      <w:tcPr>
        <w:tcBorders>
          <w:top w:val="single" w:sz="18" w:space="0" w:color="B6B5AA" w:themeColor="accent5" w:themeTint="BF"/>
        </w:tcBorders>
      </w:tcPr>
    </w:tblStylePr>
    <w:tblStylePr w:type="firstCol">
      <w:rPr>
        <w:b/>
        <w:bCs/>
      </w:rPr>
    </w:tblStylePr>
    <w:tblStylePr w:type="lastCol">
      <w:rPr>
        <w:b/>
        <w:bCs/>
      </w:rPr>
    </w:tblStylePr>
    <w:tblStylePr w:type="band1Vert">
      <w:tblPr/>
      <w:tcPr>
        <w:shd w:val="clear" w:color="auto" w:fill="CECEC6" w:themeFill="accent5" w:themeFillTint="7F"/>
      </w:tcPr>
    </w:tblStylePr>
    <w:tblStylePr w:type="band1Horz">
      <w:tblPr/>
      <w:tcPr>
        <w:shd w:val="clear" w:color="auto" w:fill="CECEC6" w:themeFill="accent5" w:themeFillTint="7F"/>
      </w:tcPr>
    </w:tblStylePr>
  </w:style>
  <w:style w:type="table" w:styleId="MediumGrid1-Accent6">
    <w:name w:val="Medium Grid 1 Accent 6"/>
    <w:basedOn w:val="TableNormal"/>
    <w:uiPriority w:val="67"/>
    <w:semiHidden/>
    <w:unhideWhenUsed/>
    <w:rsid w:val="00560C04"/>
    <w:pPr>
      <w:spacing w:line="240" w:lineRule="auto"/>
    </w:pPr>
    <w:rPr>
      <w:lang w:val="en-US"/>
    </w:rPr>
    <w:tblPr>
      <w:tblStyleRowBandSize w:val="1"/>
      <w:tblStyleColBandSize w:val="1"/>
      <w:tbl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single" w:sz="8" w:space="0" w:color="9FD8F1" w:themeColor="accent6" w:themeTint="BF"/>
        <w:insideV w:val="single" w:sz="8" w:space="0" w:color="9FD8F1" w:themeColor="accent6" w:themeTint="BF"/>
      </w:tblBorders>
    </w:tblPr>
    <w:tcPr>
      <w:shd w:val="clear" w:color="auto" w:fill="DFF2FA" w:themeFill="accent6" w:themeFillTint="3F"/>
    </w:tcPr>
    <w:tblStylePr w:type="firstRow">
      <w:rPr>
        <w:b/>
        <w:bCs/>
      </w:rPr>
    </w:tblStylePr>
    <w:tblStylePr w:type="lastRow">
      <w:rPr>
        <w:b/>
        <w:bCs/>
      </w:rPr>
      <w:tblPr/>
      <w:tcPr>
        <w:tcBorders>
          <w:top w:val="single" w:sz="18" w:space="0" w:color="9FD8F1" w:themeColor="accent6" w:themeTint="BF"/>
        </w:tcBorders>
      </w:tcPr>
    </w:tblStylePr>
    <w:tblStylePr w:type="firstCol">
      <w:rPr>
        <w:b/>
        <w:bCs/>
      </w:rPr>
    </w:tblStylePr>
    <w:tblStylePr w:type="lastCol">
      <w:rPr>
        <w:b/>
        <w:bCs/>
      </w:rPr>
    </w:tblStylePr>
    <w:tblStylePr w:type="band1Vert">
      <w:tblPr/>
      <w:tcPr>
        <w:shd w:val="clear" w:color="auto" w:fill="BFE5F6" w:themeFill="accent6" w:themeFillTint="7F"/>
      </w:tcPr>
    </w:tblStylePr>
    <w:tblStylePr w:type="band1Horz">
      <w:tblPr/>
      <w:tcPr>
        <w:shd w:val="clear" w:color="auto" w:fill="BFE5F6" w:themeFill="accent6" w:themeFillTint="7F"/>
      </w:tcPr>
    </w:tblStylePr>
  </w:style>
  <w:style w:type="table" w:styleId="MediumGrid2">
    <w:name w:val="Medium Grid 2"/>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insideH w:val="single" w:sz="8" w:space="0" w:color="0099DA" w:themeColor="accent1"/>
        <w:insideV w:val="single" w:sz="8" w:space="0" w:color="0099DA" w:themeColor="accent1"/>
      </w:tblBorders>
    </w:tblPr>
    <w:tcPr>
      <w:shd w:val="clear" w:color="auto" w:fill="B6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DFF" w:themeFill="accent1" w:themeFillTint="33"/>
      </w:tcPr>
    </w:tblStylePr>
    <w:tblStylePr w:type="band1Vert">
      <w:tblPr/>
      <w:tcPr>
        <w:shd w:val="clear" w:color="auto" w:fill="6DD3FF" w:themeFill="accent1" w:themeFillTint="7F"/>
      </w:tcPr>
    </w:tblStylePr>
    <w:tblStylePr w:type="band1Horz">
      <w:tblPr/>
      <w:tcPr>
        <w:tcBorders>
          <w:insideH w:val="single" w:sz="6" w:space="0" w:color="0099DA" w:themeColor="accent1"/>
          <w:insideV w:val="single" w:sz="6" w:space="0" w:color="0099DA" w:themeColor="accent1"/>
        </w:tcBorders>
        <w:shd w:val="clear" w:color="auto" w:fill="6DD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insideH w:val="single" w:sz="8" w:space="0" w:color="023953" w:themeColor="accent2"/>
        <w:insideV w:val="single" w:sz="8" w:space="0" w:color="023953" w:themeColor="accent2"/>
      </w:tblBorders>
    </w:tblPr>
    <w:tcPr>
      <w:shd w:val="clear" w:color="auto" w:fill="98DCFC" w:themeFill="accent2" w:themeFillTint="3F"/>
    </w:tcPr>
    <w:tblStylePr w:type="firstRow">
      <w:rPr>
        <w:b/>
        <w:bCs/>
        <w:color w:val="000000" w:themeColor="text1"/>
      </w:rPr>
      <w:tblPr/>
      <w:tcPr>
        <w:shd w:val="clear" w:color="auto" w:fill="D6F1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E2FD" w:themeFill="accent2" w:themeFillTint="33"/>
      </w:tcPr>
    </w:tblStylePr>
    <w:tblStylePr w:type="band1Vert">
      <w:tblPr/>
      <w:tcPr>
        <w:shd w:val="clear" w:color="auto" w:fill="30B9FA" w:themeFill="accent2" w:themeFillTint="7F"/>
      </w:tcPr>
    </w:tblStylePr>
    <w:tblStylePr w:type="band1Horz">
      <w:tblPr/>
      <w:tcPr>
        <w:tcBorders>
          <w:insideH w:val="single" w:sz="6" w:space="0" w:color="023953" w:themeColor="accent2"/>
          <w:insideV w:val="single" w:sz="6" w:space="0" w:color="023953" w:themeColor="accent2"/>
        </w:tcBorders>
        <w:shd w:val="clear" w:color="auto" w:fill="30B9F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insideH w:val="single" w:sz="8" w:space="0" w:color="FFE700" w:themeColor="accent3"/>
        <w:insideV w:val="single" w:sz="8" w:space="0" w:color="FFE700" w:themeColor="accent3"/>
      </w:tblBorders>
    </w:tblPr>
    <w:tcPr>
      <w:shd w:val="clear" w:color="auto" w:fill="FFF9C0" w:themeFill="accent3" w:themeFillTint="3F"/>
    </w:tcPr>
    <w:tblStylePr w:type="firstRow">
      <w:rPr>
        <w:b/>
        <w:bCs/>
        <w:color w:val="000000" w:themeColor="text1"/>
      </w:rPr>
      <w:tblPr/>
      <w:tcPr>
        <w:shd w:val="clear" w:color="auto" w:fill="FFFC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ACC" w:themeFill="accent3" w:themeFillTint="33"/>
      </w:tcPr>
    </w:tblStylePr>
    <w:tblStylePr w:type="band1Vert">
      <w:tblPr/>
      <w:tcPr>
        <w:shd w:val="clear" w:color="auto" w:fill="FFF380" w:themeFill="accent3" w:themeFillTint="7F"/>
      </w:tcPr>
    </w:tblStylePr>
    <w:tblStylePr w:type="band1Horz">
      <w:tblPr/>
      <w:tcPr>
        <w:tcBorders>
          <w:insideH w:val="single" w:sz="6" w:space="0" w:color="FFE700" w:themeColor="accent3"/>
          <w:insideV w:val="single" w:sz="6" w:space="0" w:color="FFE700" w:themeColor="accent3"/>
        </w:tcBorders>
        <w:shd w:val="clear" w:color="auto" w:fill="FFF3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insideH w:val="single" w:sz="8" w:space="0" w:color="9DADB7" w:themeColor="accent4"/>
        <w:insideV w:val="single" w:sz="8" w:space="0" w:color="9DADB7" w:themeColor="accent4"/>
      </w:tblBorders>
    </w:tblPr>
    <w:tcPr>
      <w:shd w:val="clear" w:color="auto" w:fill="E6EAED" w:themeFill="accent4" w:themeFillTint="3F"/>
    </w:tcPr>
    <w:tblStylePr w:type="firstRow">
      <w:rPr>
        <w:b/>
        <w:bCs/>
        <w:color w:val="000000" w:themeColor="text1"/>
      </w:rPr>
      <w:tblPr/>
      <w:tcPr>
        <w:shd w:val="clear" w:color="auto" w:fill="F5F6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EF0" w:themeFill="accent4" w:themeFillTint="33"/>
      </w:tcPr>
    </w:tblStylePr>
    <w:tblStylePr w:type="band1Vert">
      <w:tblPr/>
      <w:tcPr>
        <w:shd w:val="clear" w:color="auto" w:fill="CED6DB" w:themeFill="accent4" w:themeFillTint="7F"/>
      </w:tcPr>
    </w:tblStylePr>
    <w:tblStylePr w:type="band1Horz">
      <w:tblPr/>
      <w:tcPr>
        <w:tcBorders>
          <w:insideH w:val="single" w:sz="6" w:space="0" w:color="9DADB7" w:themeColor="accent4"/>
          <w:insideV w:val="single" w:sz="6" w:space="0" w:color="9DADB7" w:themeColor="accent4"/>
        </w:tcBorders>
        <w:shd w:val="clear" w:color="auto" w:fill="CED6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insideH w:val="single" w:sz="8" w:space="0" w:color="9E9D8E" w:themeColor="accent5"/>
        <w:insideV w:val="single" w:sz="8" w:space="0" w:color="9E9D8E" w:themeColor="accent5"/>
      </w:tblBorders>
    </w:tblPr>
    <w:tcPr>
      <w:shd w:val="clear" w:color="auto" w:fill="E7E6E3" w:themeFill="accent5" w:themeFillTint="3F"/>
    </w:tcPr>
    <w:tblStylePr w:type="firstRow">
      <w:rPr>
        <w:b/>
        <w:bCs/>
        <w:color w:val="000000" w:themeColor="text1"/>
      </w:rPr>
      <w:tblPr/>
      <w:tcPr>
        <w:shd w:val="clear" w:color="auto" w:fill="F5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8" w:themeFill="accent5" w:themeFillTint="33"/>
      </w:tcPr>
    </w:tblStylePr>
    <w:tblStylePr w:type="band1Vert">
      <w:tblPr/>
      <w:tcPr>
        <w:shd w:val="clear" w:color="auto" w:fill="CECEC6" w:themeFill="accent5" w:themeFillTint="7F"/>
      </w:tcPr>
    </w:tblStylePr>
    <w:tblStylePr w:type="band1Horz">
      <w:tblPr/>
      <w:tcPr>
        <w:tcBorders>
          <w:insideH w:val="single" w:sz="6" w:space="0" w:color="9E9D8E" w:themeColor="accent5"/>
          <w:insideV w:val="single" w:sz="6" w:space="0" w:color="9E9D8E" w:themeColor="accent5"/>
        </w:tcBorders>
        <w:shd w:val="clear" w:color="auto" w:fill="CECEC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insideH w:val="single" w:sz="8" w:space="0" w:color="80CCED" w:themeColor="accent6"/>
        <w:insideV w:val="single" w:sz="8" w:space="0" w:color="80CCED" w:themeColor="accent6"/>
      </w:tblBorders>
    </w:tblPr>
    <w:tcPr>
      <w:shd w:val="clear" w:color="auto" w:fill="DFF2FA" w:themeFill="accent6" w:themeFillTint="3F"/>
    </w:tcPr>
    <w:tblStylePr w:type="firstRow">
      <w:rPr>
        <w:b/>
        <w:bCs/>
        <w:color w:val="000000" w:themeColor="text1"/>
      </w:rPr>
      <w:tblPr/>
      <w:tcPr>
        <w:shd w:val="clear" w:color="auto" w:fill="F2F9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4FB" w:themeFill="accent6" w:themeFillTint="33"/>
      </w:tcPr>
    </w:tblStylePr>
    <w:tblStylePr w:type="band1Vert">
      <w:tblPr/>
      <w:tcPr>
        <w:shd w:val="clear" w:color="auto" w:fill="BFE5F6" w:themeFill="accent6" w:themeFillTint="7F"/>
      </w:tcPr>
    </w:tblStylePr>
    <w:tblStylePr w:type="band1Horz">
      <w:tblPr/>
      <w:tcPr>
        <w:tcBorders>
          <w:insideH w:val="single" w:sz="6" w:space="0" w:color="80CCED" w:themeColor="accent6"/>
          <w:insideV w:val="single" w:sz="6" w:space="0" w:color="80CCED" w:themeColor="accent6"/>
        </w:tcBorders>
        <w:shd w:val="clear" w:color="auto" w:fill="BFE5F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9D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9D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9D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9D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3FF" w:themeFill="accent1" w:themeFillTint="7F"/>
      </w:tcPr>
    </w:tblStylePr>
  </w:style>
  <w:style w:type="table" w:styleId="MediumGrid3-Accent2">
    <w:name w:val="Medium Grid 3 Accent 2"/>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DC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395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395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395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395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0B9F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0B9FA" w:themeFill="accent2" w:themeFillTint="7F"/>
      </w:tcPr>
    </w:tblStylePr>
  </w:style>
  <w:style w:type="table" w:styleId="MediumGrid3-Accent3">
    <w:name w:val="Medium Grid 3 Accent 3"/>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7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7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7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7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3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380" w:themeFill="accent3" w:themeFillTint="7F"/>
      </w:tcPr>
    </w:tblStylePr>
  </w:style>
  <w:style w:type="table" w:styleId="MediumGrid3-Accent4">
    <w:name w:val="Medium Grid 3 Accent 4"/>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A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ADB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ADB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ADB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ADB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6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6DB" w:themeFill="accent4" w:themeFillTint="7F"/>
      </w:tcPr>
    </w:tblStylePr>
  </w:style>
  <w:style w:type="table" w:styleId="MediumGrid3-Accent5">
    <w:name w:val="Medium Grid 3 Accent 5"/>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6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9D8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9D8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9D8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9D8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E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EC6" w:themeFill="accent5" w:themeFillTint="7F"/>
      </w:tcPr>
    </w:tblStylePr>
  </w:style>
  <w:style w:type="table" w:styleId="MediumGrid3-Accent6">
    <w:name w:val="Medium Grid 3 Accent 6"/>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2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CC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CC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CC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CC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5F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5F6" w:themeFill="accent6" w:themeFillTint="7F"/>
      </w:tcPr>
    </w:tblStylePr>
  </w:style>
  <w:style w:type="table" w:styleId="MediumList1">
    <w:name w:val="Medium List 1"/>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16B7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099DA" w:themeColor="accent1"/>
        <w:bottom w:val="single" w:sz="8" w:space="0" w:color="0099DA" w:themeColor="accent1"/>
      </w:tblBorders>
    </w:tblPr>
    <w:tblStylePr w:type="firstRow">
      <w:rPr>
        <w:rFonts w:asciiTheme="majorHAnsi" w:eastAsiaTheme="majorEastAsia" w:hAnsiTheme="majorHAnsi" w:cstheme="majorBidi"/>
      </w:rPr>
      <w:tblPr/>
      <w:tcPr>
        <w:tcBorders>
          <w:top w:val="nil"/>
          <w:bottom w:val="single" w:sz="8" w:space="0" w:color="0099DA" w:themeColor="accent1"/>
        </w:tcBorders>
      </w:tcPr>
    </w:tblStylePr>
    <w:tblStylePr w:type="lastRow">
      <w:rPr>
        <w:b/>
        <w:bCs/>
        <w:color w:val="416B7E" w:themeColor="text2"/>
      </w:rPr>
      <w:tblPr/>
      <w:tcPr>
        <w:tcBorders>
          <w:top w:val="single" w:sz="8" w:space="0" w:color="0099DA" w:themeColor="accent1"/>
          <w:bottom w:val="single" w:sz="8" w:space="0" w:color="0099DA" w:themeColor="accent1"/>
        </w:tcBorders>
      </w:tcPr>
    </w:tblStylePr>
    <w:tblStylePr w:type="firstCol">
      <w:rPr>
        <w:b/>
        <w:bCs/>
      </w:rPr>
    </w:tblStylePr>
    <w:tblStylePr w:type="lastCol">
      <w:rPr>
        <w:b/>
        <w:bCs/>
      </w:rPr>
      <w:tblPr/>
      <w:tcPr>
        <w:tcBorders>
          <w:top w:val="single" w:sz="8" w:space="0" w:color="0099DA" w:themeColor="accent1"/>
          <w:bottom w:val="single" w:sz="8" w:space="0" w:color="0099DA" w:themeColor="accent1"/>
        </w:tcBorders>
      </w:tcPr>
    </w:tblStylePr>
    <w:tblStylePr w:type="band1Vert">
      <w:tblPr/>
      <w:tcPr>
        <w:shd w:val="clear" w:color="auto" w:fill="B6E9FF" w:themeFill="accent1" w:themeFillTint="3F"/>
      </w:tcPr>
    </w:tblStylePr>
    <w:tblStylePr w:type="band1Horz">
      <w:tblPr/>
      <w:tcPr>
        <w:shd w:val="clear" w:color="auto" w:fill="B6E9FF" w:themeFill="accent1" w:themeFillTint="3F"/>
      </w:tcPr>
    </w:tblStylePr>
  </w:style>
  <w:style w:type="table" w:styleId="MediumList1-Accent2">
    <w:name w:val="Medium List 1 Accent 2"/>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23953" w:themeColor="accent2"/>
        <w:bottom w:val="single" w:sz="8" w:space="0" w:color="023953" w:themeColor="accent2"/>
      </w:tblBorders>
    </w:tblPr>
    <w:tblStylePr w:type="firstRow">
      <w:rPr>
        <w:rFonts w:asciiTheme="majorHAnsi" w:eastAsiaTheme="majorEastAsia" w:hAnsiTheme="majorHAnsi" w:cstheme="majorBidi"/>
      </w:rPr>
      <w:tblPr/>
      <w:tcPr>
        <w:tcBorders>
          <w:top w:val="nil"/>
          <w:bottom w:val="single" w:sz="8" w:space="0" w:color="023953" w:themeColor="accent2"/>
        </w:tcBorders>
      </w:tcPr>
    </w:tblStylePr>
    <w:tblStylePr w:type="lastRow">
      <w:rPr>
        <w:b/>
        <w:bCs/>
        <w:color w:val="416B7E" w:themeColor="text2"/>
      </w:rPr>
      <w:tblPr/>
      <w:tcPr>
        <w:tcBorders>
          <w:top w:val="single" w:sz="8" w:space="0" w:color="023953" w:themeColor="accent2"/>
          <w:bottom w:val="single" w:sz="8" w:space="0" w:color="023953" w:themeColor="accent2"/>
        </w:tcBorders>
      </w:tcPr>
    </w:tblStylePr>
    <w:tblStylePr w:type="firstCol">
      <w:rPr>
        <w:b/>
        <w:bCs/>
      </w:rPr>
    </w:tblStylePr>
    <w:tblStylePr w:type="lastCol">
      <w:rPr>
        <w:b/>
        <w:bCs/>
      </w:rPr>
      <w:tblPr/>
      <w:tcPr>
        <w:tcBorders>
          <w:top w:val="single" w:sz="8" w:space="0" w:color="023953" w:themeColor="accent2"/>
          <w:bottom w:val="single" w:sz="8" w:space="0" w:color="023953" w:themeColor="accent2"/>
        </w:tcBorders>
      </w:tcPr>
    </w:tblStylePr>
    <w:tblStylePr w:type="band1Vert">
      <w:tblPr/>
      <w:tcPr>
        <w:shd w:val="clear" w:color="auto" w:fill="98DCFC" w:themeFill="accent2" w:themeFillTint="3F"/>
      </w:tcPr>
    </w:tblStylePr>
    <w:tblStylePr w:type="band1Horz">
      <w:tblPr/>
      <w:tcPr>
        <w:shd w:val="clear" w:color="auto" w:fill="98DCFC" w:themeFill="accent2" w:themeFillTint="3F"/>
      </w:tcPr>
    </w:tblStylePr>
  </w:style>
  <w:style w:type="table" w:styleId="MediumList1-Accent3">
    <w:name w:val="Medium List 1 Accent 3"/>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FFE700" w:themeColor="accent3"/>
        <w:bottom w:val="single" w:sz="8" w:space="0" w:color="FFE700" w:themeColor="accent3"/>
      </w:tblBorders>
    </w:tblPr>
    <w:tblStylePr w:type="firstRow">
      <w:rPr>
        <w:rFonts w:asciiTheme="majorHAnsi" w:eastAsiaTheme="majorEastAsia" w:hAnsiTheme="majorHAnsi" w:cstheme="majorBidi"/>
      </w:rPr>
      <w:tblPr/>
      <w:tcPr>
        <w:tcBorders>
          <w:top w:val="nil"/>
          <w:bottom w:val="single" w:sz="8" w:space="0" w:color="FFE700" w:themeColor="accent3"/>
        </w:tcBorders>
      </w:tcPr>
    </w:tblStylePr>
    <w:tblStylePr w:type="lastRow">
      <w:rPr>
        <w:b/>
        <w:bCs/>
        <w:color w:val="416B7E" w:themeColor="text2"/>
      </w:rPr>
      <w:tblPr/>
      <w:tcPr>
        <w:tcBorders>
          <w:top w:val="single" w:sz="8" w:space="0" w:color="FFE700" w:themeColor="accent3"/>
          <w:bottom w:val="single" w:sz="8" w:space="0" w:color="FFE700" w:themeColor="accent3"/>
        </w:tcBorders>
      </w:tcPr>
    </w:tblStylePr>
    <w:tblStylePr w:type="firstCol">
      <w:rPr>
        <w:b/>
        <w:bCs/>
      </w:rPr>
    </w:tblStylePr>
    <w:tblStylePr w:type="lastCol">
      <w:rPr>
        <w:b/>
        <w:bCs/>
      </w:rPr>
      <w:tblPr/>
      <w:tcPr>
        <w:tcBorders>
          <w:top w:val="single" w:sz="8" w:space="0" w:color="FFE700" w:themeColor="accent3"/>
          <w:bottom w:val="single" w:sz="8" w:space="0" w:color="FFE700" w:themeColor="accent3"/>
        </w:tcBorders>
      </w:tcPr>
    </w:tblStylePr>
    <w:tblStylePr w:type="band1Vert">
      <w:tblPr/>
      <w:tcPr>
        <w:shd w:val="clear" w:color="auto" w:fill="FFF9C0" w:themeFill="accent3" w:themeFillTint="3F"/>
      </w:tcPr>
    </w:tblStylePr>
    <w:tblStylePr w:type="band1Horz">
      <w:tblPr/>
      <w:tcPr>
        <w:shd w:val="clear" w:color="auto" w:fill="FFF9C0" w:themeFill="accent3" w:themeFillTint="3F"/>
      </w:tcPr>
    </w:tblStylePr>
  </w:style>
  <w:style w:type="table" w:styleId="MediumList1-Accent4">
    <w:name w:val="Medium List 1 Accent 4"/>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9DADB7" w:themeColor="accent4"/>
        <w:bottom w:val="single" w:sz="8" w:space="0" w:color="9DADB7" w:themeColor="accent4"/>
      </w:tblBorders>
    </w:tblPr>
    <w:tblStylePr w:type="firstRow">
      <w:rPr>
        <w:rFonts w:asciiTheme="majorHAnsi" w:eastAsiaTheme="majorEastAsia" w:hAnsiTheme="majorHAnsi" w:cstheme="majorBidi"/>
      </w:rPr>
      <w:tblPr/>
      <w:tcPr>
        <w:tcBorders>
          <w:top w:val="nil"/>
          <w:bottom w:val="single" w:sz="8" w:space="0" w:color="9DADB7" w:themeColor="accent4"/>
        </w:tcBorders>
      </w:tcPr>
    </w:tblStylePr>
    <w:tblStylePr w:type="lastRow">
      <w:rPr>
        <w:b/>
        <w:bCs/>
        <w:color w:val="416B7E" w:themeColor="text2"/>
      </w:rPr>
      <w:tblPr/>
      <w:tcPr>
        <w:tcBorders>
          <w:top w:val="single" w:sz="8" w:space="0" w:color="9DADB7" w:themeColor="accent4"/>
          <w:bottom w:val="single" w:sz="8" w:space="0" w:color="9DADB7" w:themeColor="accent4"/>
        </w:tcBorders>
      </w:tcPr>
    </w:tblStylePr>
    <w:tblStylePr w:type="firstCol">
      <w:rPr>
        <w:b/>
        <w:bCs/>
      </w:rPr>
    </w:tblStylePr>
    <w:tblStylePr w:type="lastCol">
      <w:rPr>
        <w:b/>
        <w:bCs/>
      </w:rPr>
      <w:tblPr/>
      <w:tcPr>
        <w:tcBorders>
          <w:top w:val="single" w:sz="8" w:space="0" w:color="9DADB7" w:themeColor="accent4"/>
          <w:bottom w:val="single" w:sz="8" w:space="0" w:color="9DADB7" w:themeColor="accent4"/>
        </w:tcBorders>
      </w:tcPr>
    </w:tblStylePr>
    <w:tblStylePr w:type="band1Vert">
      <w:tblPr/>
      <w:tcPr>
        <w:shd w:val="clear" w:color="auto" w:fill="E6EAED" w:themeFill="accent4" w:themeFillTint="3F"/>
      </w:tcPr>
    </w:tblStylePr>
    <w:tblStylePr w:type="band1Horz">
      <w:tblPr/>
      <w:tcPr>
        <w:shd w:val="clear" w:color="auto" w:fill="E6EAED" w:themeFill="accent4" w:themeFillTint="3F"/>
      </w:tcPr>
    </w:tblStylePr>
  </w:style>
  <w:style w:type="table" w:styleId="MediumList1-Accent5">
    <w:name w:val="Medium List 1 Accent 5"/>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9E9D8E" w:themeColor="accent5"/>
        <w:bottom w:val="single" w:sz="8" w:space="0" w:color="9E9D8E" w:themeColor="accent5"/>
      </w:tblBorders>
    </w:tblPr>
    <w:tblStylePr w:type="firstRow">
      <w:rPr>
        <w:rFonts w:asciiTheme="majorHAnsi" w:eastAsiaTheme="majorEastAsia" w:hAnsiTheme="majorHAnsi" w:cstheme="majorBidi"/>
      </w:rPr>
      <w:tblPr/>
      <w:tcPr>
        <w:tcBorders>
          <w:top w:val="nil"/>
          <w:bottom w:val="single" w:sz="8" w:space="0" w:color="9E9D8E" w:themeColor="accent5"/>
        </w:tcBorders>
      </w:tcPr>
    </w:tblStylePr>
    <w:tblStylePr w:type="lastRow">
      <w:rPr>
        <w:b/>
        <w:bCs/>
        <w:color w:val="416B7E" w:themeColor="text2"/>
      </w:rPr>
      <w:tblPr/>
      <w:tcPr>
        <w:tcBorders>
          <w:top w:val="single" w:sz="8" w:space="0" w:color="9E9D8E" w:themeColor="accent5"/>
          <w:bottom w:val="single" w:sz="8" w:space="0" w:color="9E9D8E" w:themeColor="accent5"/>
        </w:tcBorders>
      </w:tcPr>
    </w:tblStylePr>
    <w:tblStylePr w:type="firstCol">
      <w:rPr>
        <w:b/>
        <w:bCs/>
      </w:rPr>
    </w:tblStylePr>
    <w:tblStylePr w:type="lastCol">
      <w:rPr>
        <w:b/>
        <w:bCs/>
      </w:rPr>
      <w:tblPr/>
      <w:tcPr>
        <w:tcBorders>
          <w:top w:val="single" w:sz="8" w:space="0" w:color="9E9D8E" w:themeColor="accent5"/>
          <w:bottom w:val="single" w:sz="8" w:space="0" w:color="9E9D8E" w:themeColor="accent5"/>
        </w:tcBorders>
      </w:tcPr>
    </w:tblStylePr>
    <w:tblStylePr w:type="band1Vert">
      <w:tblPr/>
      <w:tcPr>
        <w:shd w:val="clear" w:color="auto" w:fill="E7E6E3" w:themeFill="accent5" w:themeFillTint="3F"/>
      </w:tcPr>
    </w:tblStylePr>
    <w:tblStylePr w:type="band1Horz">
      <w:tblPr/>
      <w:tcPr>
        <w:shd w:val="clear" w:color="auto" w:fill="E7E6E3" w:themeFill="accent5" w:themeFillTint="3F"/>
      </w:tcPr>
    </w:tblStylePr>
  </w:style>
  <w:style w:type="table" w:styleId="MediumList1-Accent6">
    <w:name w:val="Medium List 1 Accent 6"/>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80CCED" w:themeColor="accent6"/>
        <w:bottom w:val="single" w:sz="8" w:space="0" w:color="80CCED" w:themeColor="accent6"/>
      </w:tblBorders>
    </w:tblPr>
    <w:tblStylePr w:type="firstRow">
      <w:rPr>
        <w:rFonts w:asciiTheme="majorHAnsi" w:eastAsiaTheme="majorEastAsia" w:hAnsiTheme="majorHAnsi" w:cstheme="majorBidi"/>
      </w:rPr>
      <w:tblPr/>
      <w:tcPr>
        <w:tcBorders>
          <w:top w:val="nil"/>
          <w:bottom w:val="single" w:sz="8" w:space="0" w:color="80CCED" w:themeColor="accent6"/>
        </w:tcBorders>
      </w:tcPr>
    </w:tblStylePr>
    <w:tblStylePr w:type="lastRow">
      <w:rPr>
        <w:b/>
        <w:bCs/>
        <w:color w:val="416B7E" w:themeColor="text2"/>
      </w:rPr>
      <w:tblPr/>
      <w:tcPr>
        <w:tcBorders>
          <w:top w:val="single" w:sz="8" w:space="0" w:color="80CCED" w:themeColor="accent6"/>
          <w:bottom w:val="single" w:sz="8" w:space="0" w:color="80CCED" w:themeColor="accent6"/>
        </w:tcBorders>
      </w:tcPr>
    </w:tblStylePr>
    <w:tblStylePr w:type="firstCol">
      <w:rPr>
        <w:b/>
        <w:bCs/>
      </w:rPr>
    </w:tblStylePr>
    <w:tblStylePr w:type="lastCol">
      <w:rPr>
        <w:b/>
        <w:bCs/>
      </w:rPr>
      <w:tblPr/>
      <w:tcPr>
        <w:tcBorders>
          <w:top w:val="single" w:sz="8" w:space="0" w:color="80CCED" w:themeColor="accent6"/>
          <w:bottom w:val="single" w:sz="8" w:space="0" w:color="80CCED" w:themeColor="accent6"/>
        </w:tcBorders>
      </w:tcPr>
    </w:tblStylePr>
    <w:tblStylePr w:type="band1Vert">
      <w:tblPr/>
      <w:tcPr>
        <w:shd w:val="clear" w:color="auto" w:fill="DFF2FA" w:themeFill="accent6" w:themeFillTint="3F"/>
      </w:tcPr>
    </w:tblStylePr>
    <w:tblStylePr w:type="band1Horz">
      <w:tblPr/>
      <w:tcPr>
        <w:shd w:val="clear" w:color="auto" w:fill="DFF2FA" w:themeFill="accent6" w:themeFillTint="3F"/>
      </w:tcPr>
    </w:tblStylePr>
  </w:style>
  <w:style w:type="table" w:styleId="MediumList2">
    <w:name w:val="Medium List 2"/>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tblBorders>
    </w:tblPr>
    <w:tblStylePr w:type="firstRow">
      <w:rPr>
        <w:sz w:val="24"/>
        <w:szCs w:val="24"/>
      </w:rPr>
      <w:tblPr/>
      <w:tcPr>
        <w:tcBorders>
          <w:top w:val="nil"/>
          <w:left w:val="nil"/>
          <w:bottom w:val="single" w:sz="24" w:space="0" w:color="0099DA" w:themeColor="accent1"/>
          <w:right w:val="nil"/>
          <w:insideH w:val="nil"/>
          <w:insideV w:val="nil"/>
        </w:tcBorders>
        <w:shd w:val="clear" w:color="auto" w:fill="FFFFFF" w:themeFill="background1"/>
      </w:tcPr>
    </w:tblStylePr>
    <w:tblStylePr w:type="lastRow">
      <w:tblPr/>
      <w:tcPr>
        <w:tcBorders>
          <w:top w:val="single" w:sz="8" w:space="0" w:color="0099D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9DA" w:themeColor="accent1"/>
          <w:insideH w:val="nil"/>
          <w:insideV w:val="nil"/>
        </w:tcBorders>
        <w:shd w:val="clear" w:color="auto" w:fill="FFFFFF" w:themeFill="background1"/>
      </w:tcPr>
    </w:tblStylePr>
    <w:tblStylePr w:type="lastCol">
      <w:tblPr/>
      <w:tcPr>
        <w:tcBorders>
          <w:top w:val="nil"/>
          <w:left w:val="single" w:sz="8" w:space="0" w:color="0099D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9FF" w:themeFill="accent1" w:themeFillTint="3F"/>
      </w:tcPr>
    </w:tblStylePr>
    <w:tblStylePr w:type="band1Horz">
      <w:tblPr/>
      <w:tcPr>
        <w:tcBorders>
          <w:top w:val="nil"/>
          <w:bottom w:val="nil"/>
          <w:insideH w:val="nil"/>
          <w:insideV w:val="nil"/>
        </w:tcBorders>
        <w:shd w:val="clear" w:color="auto" w:fill="B6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tblBorders>
    </w:tblPr>
    <w:tblStylePr w:type="firstRow">
      <w:rPr>
        <w:sz w:val="24"/>
        <w:szCs w:val="24"/>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tblPr/>
      <w:tcPr>
        <w:tcBorders>
          <w:top w:val="single" w:sz="8" w:space="0" w:color="02395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3953" w:themeColor="accent2"/>
          <w:insideH w:val="nil"/>
          <w:insideV w:val="nil"/>
        </w:tcBorders>
        <w:shd w:val="clear" w:color="auto" w:fill="FFFFFF" w:themeFill="background1"/>
      </w:tcPr>
    </w:tblStylePr>
    <w:tblStylePr w:type="lastCol">
      <w:tblPr/>
      <w:tcPr>
        <w:tcBorders>
          <w:top w:val="nil"/>
          <w:left w:val="single" w:sz="8" w:space="0" w:color="02395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DCFC" w:themeFill="accent2" w:themeFillTint="3F"/>
      </w:tcPr>
    </w:tblStylePr>
    <w:tblStylePr w:type="band1Horz">
      <w:tblPr/>
      <w:tcPr>
        <w:tcBorders>
          <w:top w:val="nil"/>
          <w:bottom w:val="nil"/>
          <w:insideH w:val="nil"/>
          <w:insideV w:val="nil"/>
        </w:tcBorders>
        <w:shd w:val="clear" w:color="auto" w:fill="98DC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tblBorders>
    </w:tblPr>
    <w:tblStylePr w:type="firstRow">
      <w:rPr>
        <w:sz w:val="24"/>
        <w:szCs w:val="24"/>
      </w:rPr>
      <w:tblPr/>
      <w:tcPr>
        <w:tcBorders>
          <w:top w:val="nil"/>
          <w:left w:val="nil"/>
          <w:bottom w:val="single" w:sz="24" w:space="0" w:color="FFE700" w:themeColor="accent3"/>
          <w:right w:val="nil"/>
          <w:insideH w:val="nil"/>
          <w:insideV w:val="nil"/>
        </w:tcBorders>
        <w:shd w:val="clear" w:color="auto" w:fill="FFFFFF" w:themeFill="background1"/>
      </w:tcPr>
    </w:tblStylePr>
    <w:tblStylePr w:type="lastRow">
      <w:tblPr/>
      <w:tcPr>
        <w:tcBorders>
          <w:top w:val="single" w:sz="8" w:space="0" w:color="FFE7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700" w:themeColor="accent3"/>
          <w:insideH w:val="nil"/>
          <w:insideV w:val="nil"/>
        </w:tcBorders>
        <w:shd w:val="clear" w:color="auto" w:fill="FFFFFF" w:themeFill="background1"/>
      </w:tcPr>
    </w:tblStylePr>
    <w:tblStylePr w:type="lastCol">
      <w:tblPr/>
      <w:tcPr>
        <w:tcBorders>
          <w:top w:val="nil"/>
          <w:left w:val="single" w:sz="8" w:space="0" w:color="FFE7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C0" w:themeFill="accent3" w:themeFillTint="3F"/>
      </w:tcPr>
    </w:tblStylePr>
    <w:tblStylePr w:type="band1Horz">
      <w:tblPr/>
      <w:tcPr>
        <w:tcBorders>
          <w:top w:val="nil"/>
          <w:bottom w:val="nil"/>
          <w:insideH w:val="nil"/>
          <w:insideV w:val="nil"/>
        </w:tcBorders>
        <w:shd w:val="clear" w:color="auto" w:fill="FFF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tblBorders>
    </w:tblPr>
    <w:tblStylePr w:type="firstRow">
      <w:rPr>
        <w:sz w:val="24"/>
        <w:szCs w:val="24"/>
      </w:rPr>
      <w:tblPr/>
      <w:tcPr>
        <w:tcBorders>
          <w:top w:val="nil"/>
          <w:left w:val="nil"/>
          <w:bottom w:val="single" w:sz="24" w:space="0" w:color="9DADB7" w:themeColor="accent4"/>
          <w:right w:val="nil"/>
          <w:insideH w:val="nil"/>
          <w:insideV w:val="nil"/>
        </w:tcBorders>
        <w:shd w:val="clear" w:color="auto" w:fill="FFFFFF" w:themeFill="background1"/>
      </w:tcPr>
    </w:tblStylePr>
    <w:tblStylePr w:type="lastRow">
      <w:tblPr/>
      <w:tcPr>
        <w:tcBorders>
          <w:top w:val="single" w:sz="8" w:space="0" w:color="9DADB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ADB7" w:themeColor="accent4"/>
          <w:insideH w:val="nil"/>
          <w:insideV w:val="nil"/>
        </w:tcBorders>
        <w:shd w:val="clear" w:color="auto" w:fill="FFFFFF" w:themeFill="background1"/>
      </w:tcPr>
    </w:tblStylePr>
    <w:tblStylePr w:type="lastCol">
      <w:tblPr/>
      <w:tcPr>
        <w:tcBorders>
          <w:top w:val="nil"/>
          <w:left w:val="single" w:sz="8" w:space="0" w:color="9DADB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AED" w:themeFill="accent4" w:themeFillTint="3F"/>
      </w:tcPr>
    </w:tblStylePr>
    <w:tblStylePr w:type="band1Horz">
      <w:tblPr/>
      <w:tcPr>
        <w:tcBorders>
          <w:top w:val="nil"/>
          <w:bottom w:val="nil"/>
          <w:insideH w:val="nil"/>
          <w:insideV w:val="nil"/>
        </w:tcBorders>
        <w:shd w:val="clear" w:color="auto" w:fill="E6EA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tblBorders>
    </w:tblPr>
    <w:tblStylePr w:type="firstRow">
      <w:rPr>
        <w:sz w:val="24"/>
        <w:szCs w:val="24"/>
      </w:rPr>
      <w:tblPr/>
      <w:tcPr>
        <w:tcBorders>
          <w:top w:val="nil"/>
          <w:left w:val="nil"/>
          <w:bottom w:val="single" w:sz="24" w:space="0" w:color="9E9D8E" w:themeColor="accent5"/>
          <w:right w:val="nil"/>
          <w:insideH w:val="nil"/>
          <w:insideV w:val="nil"/>
        </w:tcBorders>
        <w:shd w:val="clear" w:color="auto" w:fill="FFFFFF" w:themeFill="background1"/>
      </w:tcPr>
    </w:tblStylePr>
    <w:tblStylePr w:type="lastRow">
      <w:tblPr/>
      <w:tcPr>
        <w:tcBorders>
          <w:top w:val="single" w:sz="8" w:space="0" w:color="9E9D8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9D8E" w:themeColor="accent5"/>
          <w:insideH w:val="nil"/>
          <w:insideV w:val="nil"/>
        </w:tcBorders>
        <w:shd w:val="clear" w:color="auto" w:fill="FFFFFF" w:themeFill="background1"/>
      </w:tcPr>
    </w:tblStylePr>
    <w:tblStylePr w:type="lastCol">
      <w:tblPr/>
      <w:tcPr>
        <w:tcBorders>
          <w:top w:val="nil"/>
          <w:left w:val="single" w:sz="8" w:space="0" w:color="9E9D8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6E3" w:themeFill="accent5" w:themeFillTint="3F"/>
      </w:tcPr>
    </w:tblStylePr>
    <w:tblStylePr w:type="band1Horz">
      <w:tblPr/>
      <w:tcPr>
        <w:tcBorders>
          <w:top w:val="nil"/>
          <w:bottom w:val="nil"/>
          <w:insideH w:val="nil"/>
          <w:insideV w:val="nil"/>
        </w:tcBorders>
        <w:shd w:val="clear" w:color="auto" w:fill="E7E6E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tblBorders>
    </w:tblPr>
    <w:tblStylePr w:type="firstRow">
      <w:rPr>
        <w:sz w:val="24"/>
        <w:szCs w:val="24"/>
      </w:rPr>
      <w:tblPr/>
      <w:tcPr>
        <w:tcBorders>
          <w:top w:val="nil"/>
          <w:left w:val="nil"/>
          <w:bottom w:val="single" w:sz="24" w:space="0" w:color="80CCED" w:themeColor="accent6"/>
          <w:right w:val="nil"/>
          <w:insideH w:val="nil"/>
          <w:insideV w:val="nil"/>
        </w:tcBorders>
        <w:shd w:val="clear" w:color="auto" w:fill="FFFFFF" w:themeFill="background1"/>
      </w:tcPr>
    </w:tblStylePr>
    <w:tblStylePr w:type="lastRow">
      <w:tblPr/>
      <w:tcPr>
        <w:tcBorders>
          <w:top w:val="single" w:sz="8" w:space="0" w:color="80CC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CCED" w:themeColor="accent6"/>
          <w:insideH w:val="nil"/>
          <w:insideV w:val="nil"/>
        </w:tcBorders>
        <w:shd w:val="clear" w:color="auto" w:fill="FFFFFF" w:themeFill="background1"/>
      </w:tcPr>
    </w:tblStylePr>
    <w:tblStylePr w:type="lastCol">
      <w:tblPr/>
      <w:tcPr>
        <w:tcBorders>
          <w:top w:val="nil"/>
          <w:left w:val="single" w:sz="8" w:space="0" w:color="80CC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2FA" w:themeFill="accent6" w:themeFillTint="3F"/>
      </w:tcPr>
    </w:tblStylePr>
    <w:tblStylePr w:type="band1Horz">
      <w:tblPr/>
      <w:tcPr>
        <w:tcBorders>
          <w:top w:val="nil"/>
          <w:bottom w:val="nil"/>
          <w:insideH w:val="nil"/>
          <w:insideV w:val="nil"/>
        </w:tcBorders>
        <w:shd w:val="clear" w:color="auto" w:fill="DFF2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60C04"/>
    <w:pPr>
      <w:spacing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60C04"/>
    <w:pPr>
      <w:spacing w:line="240" w:lineRule="auto"/>
    </w:pPr>
    <w:rPr>
      <w:lang w:val="en-US"/>
    </w:rPr>
    <w:tblPr>
      <w:tblStyleRowBandSize w:val="1"/>
      <w:tblStyleColBandSize w:val="1"/>
      <w:tbl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single" w:sz="8" w:space="0" w:color="24BCFF" w:themeColor="accent1" w:themeTint="BF"/>
      </w:tblBorders>
    </w:tblPr>
    <w:tblStylePr w:type="firstRow">
      <w:pPr>
        <w:spacing w:before="0" w:after="0" w:line="240" w:lineRule="auto"/>
      </w:pPr>
      <w:rPr>
        <w:b/>
        <w:bCs/>
        <w:color w:val="FFFFFF" w:themeColor="background1"/>
      </w:rPr>
      <w:tblPr/>
      <w:tcPr>
        <w:tc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nil"/>
          <w:insideV w:val="nil"/>
        </w:tcBorders>
        <w:shd w:val="clear" w:color="auto" w:fill="0099DA" w:themeFill="accent1"/>
      </w:tcPr>
    </w:tblStylePr>
    <w:tblStylePr w:type="lastRow">
      <w:pPr>
        <w:spacing w:before="0" w:after="0" w:line="240" w:lineRule="auto"/>
      </w:pPr>
      <w:rPr>
        <w:b/>
        <w:bCs/>
      </w:rPr>
      <w:tblPr/>
      <w:tcPr>
        <w:tcBorders>
          <w:top w:val="double" w:sz="6"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E9FF" w:themeFill="accent1" w:themeFillTint="3F"/>
      </w:tcPr>
    </w:tblStylePr>
    <w:tblStylePr w:type="band1Horz">
      <w:tblPr/>
      <w:tcPr>
        <w:tcBorders>
          <w:insideH w:val="nil"/>
          <w:insideV w:val="nil"/>
        </w:tcBorders>
        <w:shd w:val="clear" w:color="auto" w:fill="B6E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60C04"/>
    <w:pPr>
      <w:spacing w:line="240" w:lineRule="auto"/>
    </w:pPr>
    <w:rPr>
      <w:lang w:val="en-US"/>
    </w:rPr>
    <w:tblPr>
      <w:tblStyleRowBandSize w:val="1"/>
      <w:tblStyleColBandSize w:val="1"/>
      <w:tbl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single" w:sz="8" w:space="0" w:color="0480BB" w:themeColor="accent2" w:themeTint="BF"/>
      </w:tblBorders>
    </w:tblPr>
    <w:tblStylePr w:type="firstRow">
      <w:pPr>
        <w:spacing w:before="0" w:after="0" w:line="240" w:lineRule="auto"/>
      </w:pPr>
      <w:rPr>
        <w:b/>
        <w:bCs/>
        <w:color w:val="FFFFFF" w:themeColor="background1"/>
      </w:rPr>
      <w:tblPr/>
      <w:tcPr>
        <w:tc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nil"/>
          <w:insideV w:val="nil"/>
        </w:tcBorders>
        <w:shd w:val="clear" w:color="auto" w:fill="023953" w:themeFill="accent2"/>
      </w:tcPr>
    </w:tblStylePr>
    <w:tblStylePr w:type="lastRow">
      <w:pPr>
        <w:spacing w:before="0" w:after="0" w:line="240" w:lineRule="auto"/>
      </w:pPr>
      <w:rPr>
        <w:b/>
        <w:bCs/>
      </w:rPr>
      <w:tblPr/>
      <w:tcPr>
        <w:tcBorders>
          <w:top w:val="double" w:sz="6"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8DCFC" w:themeFill="accent2" w:themeFillTint="3F"/>
      </w:tcPr>
    </w:tblStylePr>
    <w:tblStylePr w:type="band1Horz">
      <w:tblPr/>
      <w:tcPr>
        <w:tcBorders>
          <w:insideH w:val="nil"/>
          <w:insideV w:val="nil"/>
        </w:tcBorders>
        <w:shd w:val="clear" w:color="auto" w:fill="98DCF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60C04"/>
    <w:pPr>
      <w:spacing w:line="240" w:lineRule="auto"/>
    </w:pPr>
    <w:rPr>
      <w:lang w:val="en-US"/>
    </w:rPr>
    <w:tblPr>
      <w:tblStyleRowBandSize w:val="1"/>
      <w:tblStyleColBandSize w:val="1"/>
      <w:tbl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single" w:sz="8" w:space="0" w:color="FFED40" w:themeColor="accent3" w:themeTint="BF"/>
      </w:tblBorders>
    </w:tblPr>
    <w:tblStylePr w:type="firstRow">
      <w:pPr>
        <w:spacing w:before="0" w:after="0" w:line="240" w:lineRule="auto"/>
      </w:pPr>
      <w:rPr>
        <w:b/>
        <w:bCs/>
        <w:color w:val="FFFFFF" w:themeColor="background1"/>
      </w:rPr>
      <w:tblPr/>
      <w:tcPr>
        <w:tc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nil"/>
          <w:insideV w:val="nil"/>
        </w:tcBorders>
        <w:shd w:val="clear" w:color="auto" w:fill="FFE700" w:themeFill="accent3"/>
      </w:tcPr>
    </w:tblStylePr>
    <w:tblStylePr w:type="lastRow">
      <w:pPr>
        <w:spacing w:before="0" w:after="0" w:line="240" w:lineRule="auto"/>
      </w:pPr>
      <w:rPr>
        <w:b/>
        <w:bCs/>
      </w:rPr>
      <w:tblPr/>
      <w:tcPr>
        <w:tcBorders>
          <w:top w:val="double" w:sz="6"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9C0" w:themeFill="accent3" w:themeFillTint="3F"/>
      </w:tcPr>
    </w:tblStylePr>
    <w:tblStylePr w:type="band1Horz">
      <w:tblPr/>
      <w:tcPr>
        <w:tcBorders>
          <w:insideH w:val="nil"/>
          <w:insideV w:val="nil"/>
        </w:tcBorders>
        <w:shd w:val="clear" w:color="auto" w:fill="FFF9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60C04"/>
    <w:pPr>
      <w:spacing w:line="240" w:lineRule="auto"/>
    </w:pPr>
    <w:rPr>
      <w:lang w:val="en-US"/>
    </w:rPr>
    <w:tblPr>
      <w:tblStyleRowBandSize w:val="1"/>
      <w:tblStyleColBandSize w:val="1"/>
      <w:tbl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single" w:sz="8" w:space="0" w:color="B5C1C9" w:themeColor="accent4" w:themeTint="BF"/>
      </w:tblBorders>
    </w:tblPr>
    <w:tblStylePr w:type="firstRow">
      <w:pPr>
        <w:spacing w:before="0" w:after="0" w:line="240" w:lineRule="auto"/>
      </w:pPr>
      <w:rPr>
        <w:b/>
        <w:bCs/>
        <w:color w:val="FFFFFF" w:themeColor="background1"/>
      </w:rPr>
      <w:tblPr/>
      <w:tcPr>
        <w:tc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nil"/>
          <w:insideV w:val="nil"/>
        </w:tcBorders>
        <w:shd w:val="clear" w:color="auto" w:fill="9DADB7" w:themeFill="accent4"/>
      </w:tcPr>
    </w:tblStylePr>
    <w:tblStylePr w:type="lastRow">
      <w:pPr>
        <w:spacing w:before="0" w:after="0" w:line="240" w:lineRule="auto"/>
      </w:pPr>
      <w:rPr>
        <w:b/>
        <w:bCs/>
      </w:rPr>
      <w:tblPr/>
      <w:tcPr>
        <w:tcBorders>
          <w:top w:val="double" w:sz="6"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EAED" w:themeFill="accent4" w:themeFillTint="3F"/>
      </w:tcPr>
    </w:tblStylePr>
    <w:tblStylePr w:type="band1Horz">
      <w:tblPr/>
      <w:tcPr>
        <w:tcBorders>
          <w:insideH w:val="nil"/>
          <w:insideV w:val="nil"/>
        </w:tcBorders>
        <w:shd w:val="clear" w:color="auto" w:fill="E6EA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60C04"/>
    <w:pPr>
      <w:spacing w:line="240" w:lineRule="auto"/>
    </w:pPr>
    <w:rPr>
      <w:lang w:val="en-US"/>
    </w:rPr>
    <w:tblPr>
      <w:tblStyleRowBandSize w:val="1"/>
      <w:tblStyleColBandSize w:val="1"/>
      <w:tbl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single" w:sz="8" w:space="0" w:color="B6B5AA" w:themeColor="accent5" w:themeTint="BF"/>
      </w:tblBorders>
    </w:tblPr>
    <w:tblStylePr w:type="firstRow">
      <w:pPr>
        <w:spacing w:before="0" w:after="0" w:line="240" w:lineRule="auto"/>
      </w:pPr>
      <w:rPr>
        <w:b/>
        <w:bCs/>
        <w:color w:val="FFFFFF" w:themeColor="background1"/>
      </w:rPr>
      <w:tblPr/>
      <w:tcPr>
        <w:tc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nil"/>
          <w:insideV w:val="nil"/>
        </w:tcBorders>
        <w:shd w:val="clear" w:color="auto" w:fill="9E9D8E" w:themeFill="accent5"/>
      </w:tcPr>
    </w:tblStylePr>
    <w:tblStylePr w:type="lastRow">
      <w:pPr>
        <w:spacing w:before="0" w:after="0" w:line="240" w:lineRule="auto"/>
      </w:pPr>
      <w:rPr>
        <w:b/>
        <w:bCs/>
      </w:rPr>
      <w:tblPr/>
      <w:tcPr>
        <w:tcBorders>
          <w:top w:val="double" w:sz="6"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6E3" w:themeFill="accent5" w:themeFillTint="3F"/>
      </w:tcPr>
    </w:tblStylePr>
    <w:tblStylePr w:type="band1Horz">
      <w:tblPr/>
      <w:tcPr>
        <w:tcBorders>
          <w:insideH w:val="nil"/>
          <w:insideV w:val="nil"/>
        </w:tcBorders>
        <w:shd w:val="clear" w:color="auto" w:fill="E7E6E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60C04"/>
    <w:pPr>
      <w:spacing w:line="240" w:lineRule="auto"/>
    </w:pPr>
    <w:rPr>
      <w:lang w:val="en-US"/>
    </w:rPr>
    <w:tblPr>
      <w:tblStyleRowBandSize w:val="1"/>
      <w:tblStyleColBandSize w:val="1"/>
      <w:tbl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single" w:sz="8" w:space="0" w:color="9FD8F1" w:themeColor="accent6" w:themeTint="BF"/>
      </w:tblBorders>
    </w:tblPr>
    <w:tblStylePr w:type="firstRow">
      <w:pPr>
        <w:spacing w:before="0" w:after="0" w:line="240" w:lineRule="auto"/>
      </w:pPr>
      <w:rPr>
        <w:b/>
        <w:bCs/>
        <w:color w:val="FFFFFF" w:themeColor="background1"/>
      </w:rPr>
      <w:tblPr/>
      <w:tcPr>
        <w:tc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nil"/>
          <w:insideV w:val="nil"/>
        </w:tcBorders>
        <w:shd w:val="clear" w:color="auto" w:fill="80CCED" w:themeFill="accent6"/>
      </w:tcPr>
    </w:tblStylePr>
    <w:tblStylePr w:type="lastRow">
      <w:pPr>
        <w:spacing w:before="0" w:after="0" w:line="240" w:lineRule="auto"/>
      </w:pPr>
      <w:rPr>
        <w:b/>
        <w:bCs/>
      </w:rPr>
      <w:tblPr/>
      <w:tcPr>
        <w:tcBorders>
          <w:top w:val="double" w:sz="6"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F2FA" w:themeFill="accent6" w:themeFillTint="3F"/>
      </w:tcPr>
    </w:tblStylePr>
    <w:tblStylePr w:type="band1Horz">
      <w:tblPr/>
      <w:tcPr>
        <w:tcBorders>
          <w:insideH w:val="nil"/>
          <w:insideV w:val="nil"/>
        </w:tcBorders>
        <w:shd w:val="clear" w:color="auto" w:fill="DFF2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9D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9DA" w:themeFill="accent1"/>
      </w:tcPr>
    </w:tblStylePr>
    <w:tblStylePr w:type="lastCol">
      <w:rPr>
        <w:b/>
        <w:bCs/>
        <w:color w:val="FFFFFF" w:themeColor="background1"/>
      </w:rPr>
      <w:tblPr/>
      <w:tcPr>
        <w:tcBorders>
          <w:left w:val="nil"/>
          <w:right w:val="nil"/>
          <w:insideH w:val="nil"/>
          <w:insideV w:val="nil"/>
        </w:tcBorders>
        <w:shd w:val="clear" w:color="auto" w:fill="0099D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395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3953" w:themeFill="accent2"/>
      </w:tcPr>
    </w:tblStylePr>
    <w:tblStylePr w:type="lastCol">
      <w:rPr>
        <w:b/>
        <w:bCs/>
        <w:color w:val="FFFFFF" w:themeColor="background1"/>
      </w:rPr>
      <w:tblPr/>
      <w:tcPr>
        <w:tcBorders>
          <w:left w:val="nil"/>
          <w:right w:val="nil"/>
          <w:insideH w:val="nil"/>
          <w:insideV w:val="nil"/>
        </w:tcBorders>
        <w:shd w:val="clear" w:color="auto" w:fill="02395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7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700" w:themeFill="accent3"/>
      </w:tcPr>
    </w:tblStylePr>
    <w:tblStylePr w:type="lastCol">
      <w:rPr>
        <w:b/>
        <w:bCs/>
        <w:color w:val="FFFFFF" w:themeColor="background1"/>
      </w:rPr>
      <w:tblPr/>
      <w:tcPr>
        <w:tcBorders>
          <w:left w:val="nil"/>
          <w:right w:val="nil"/>
          <w:insideH w:val="nil"/>
          <w:insideV w:val="nil"/>
        </w:tcBorders>
        <w:shd w:val="clear" w:color="auto" w:fill="FFE7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ADB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ADB7" w:themeFill="accent4"/>
      </w:tcPr>
    </w:tblStylePr>
    <w:tblStylePr w:type="lastCol">
      <w:rPr>
        <w:b/>
        <w:bCs/>
        <w:color w:val="FFFFFF" w:themeColor="background1"/>
      </w:rPr>
      <w:tblPr/>
      <w:tcPr>
        <w:tcBorders>
          <w:left w:val="nil"/>
          <w:right w:val="nil"/>
          <w:insideH w:val="nil"/>
          <w:insideV w:val="nil"/>
        </w:tcBorders>
        <w:shd w:val="clear" w:color="auto" w:fill="9DADB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9D8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9D8E" w:themeFill="accent5"/>
      </w:tcPr>
    </w:tblStylePr>
    <w:tblStylePr w:type="lastCol">
      <w:rPr>
        <w:b/>
        <w:bCs/>
        <w:color w:val="FFFFFF" w:themeColor="background1"/>
      </w:rPr>
      <w:tblPr/>
      <w:tcPr>
        <w:tcBorders>
          <w:left w:val="nil"/>
          <w:right w:val="nil"/>
          <w:insideH w:val="nil"/>
          <w:insideV w:val="nil"/>
        </w:tcBorders>
        <w:shd w:val="clear" w:color="auto" w:fill="9E9D8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CC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CCED" w:themeFill="accent6"/>
      </w:tcPr>
    </w:tblStylePr>
    <w:tblStylePr w:type="lastCol">
      <w:rPr>
        <w:b/>
        <w:bCs/>
        <w:color w:val="FFFFFF" w:themeColor="background1"/>
      </w:rPr>
      <w:tblPr/>
      <w:tcPr>
        <w:tcBorders>
          <w:left w:val="nil"/>
          <w:right w:val="nil"/>
          <w:insideH w:val="nil"/>
          <w:insideV w:val="nil"/>
        </w:tcBorders>
        <w:shd w:val="clear" w:color="auto" w:fill="80CC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unhideWhenUsed/>
    <w:rsid w:val="00560C0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560C04"/>
    <w:rPr>
      <w:rFonts w:asciiTheme="majorHAnsi" w:eastAsiaTheme="majorEastAsia" w:hAnsiTheme="majorHAnsi" w:cstheme="majorBidi"/>
      <w:sz w:val="24"/>
      <w:szCs w:val="24"/>
      <w:shd w:val="pct20" w:color="auto" w:fill="auto"/>
      <w:lang w:val="en-US"/>
    </w:rPr>
  </w:style>
  <w:style w:type="paragraph" w:styleId="NormalWeb">
    <w:name w:val="Normal (Web)"/>
    <w:basedOn w:val="Normal"/>
    <w:uiPriority w:val="99"/>
    <w:semiHidden/>
    <w:unhideWhenUsed/>
    <w:rsid w:val="00560C04"/>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560C04"/>
    <w:pPr>
      <w:spacing w:line="240" w:lineRule="auto"/>
    </w:pPr>
  </w:style>
  <w:style w:type="character" w:customStyle="1" w:styleId="NoteHeadingChar">
    <w:name w:val="Note Heading Char"/>
    <w:basedOn w:val="DefaultParagraphFont"/>
    <w:link w:val="NoteHeading"/>
    <w:uiPriority w:val="99"/>
    <w:semiHidden/>
    <w:rsid w:val="00560C04"/>
    <w:rPr>
      <w:lang w:val="en-US"/>
    </w:rPr>
  </w:style>
  <w:style w:type="table" w:styleId="PlainTable1">
    <w:name w:val="Plain Table 1"/>
    <w:basedOn w:val="TableNormal"/>
    <w:uiPriority w:val="41"/>
    <w:rsid w:val="00560C04"/>
    <w:pPr>
      <w:spacing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60C04"/>
    <w:pPr>
      <w:spacing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60C04"/>
    <w:pPr>
      <w:spacing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60C04"/>
    <w:pPr>
      <w:spacing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60C04"/>
    <w:pPr>
      <w:spacing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60C04"/>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60C04"/>
    <w:rPr>
      <w:rFonts w:ascii="Consolas" w:hAnsi="Consolas"/>
      <w:sz w:val="21"/>
      <w:szCs w:val="21"/>
      <w:lang w:val="en-US"/>
    </w:rPr>
  </w:style>
  <w:style w:type="paragraph" w:styleId="Salutation">
    <w:name w:val="Salutation"/>
    <w:basedOn w:val="Normal"/>
    <w:next w:val="Normal"/>
    <w:link w:val="SalutationChar"/>
    <w:uiPriority w:val="99"/>
    <w:semiHidden/>
    <w:rsid w:val="00560C04"/>
  </w:style>
  <w:style w:type="character" w:customStyle="1" w:styleId="SalutationChar">
    <w:name w:val="Salutation Char"/>
    <w:basedOn w:val="DefaultParagraphFont"/>
    <w:link w:val="Salutation"/>
    <w:uiPriority w:val="99"/>
    <w:semiHidden/>
    <w:rsid w:val="00560C04"/>
    <w:rPr>
      <w:lang w:val="en-US"/>
    </w:rPr>
  </w:style>
  <w:style w:type="table" w:styleId="Table3Deffects1">
    <w:name w:val="Table 3D effects 1"/>
    <w:basedOn w:val="TableNormal"/>
    <w:uiPriority w:val="99"/>
    <w:semiHidden/>
    <w:unhideWhenUsed/>
    <w:rsid w:val="00560C04"/>
    <w:rPr>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60C04"/>
    <w:rPr>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60C04"/>
    <w:rPr>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60C04"/>
    <w:rPr>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60C04"/>
    <w:rPr>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60C04"/>
    <w:rPr>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60C04"/>
    <w:rPr>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60C04"/>
    <w:rPr>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60C04"/>
    <w:rPr>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60C04"/>
    <w:rPr>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60C04"/>
    <w:rPr>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60C04"/>
    <w:rPr>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60C04"/>
    <w:rPr>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60C04"/>
    <w:rPr>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60C04"/>
    <w:rPr>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60C04"/>
    <w:rPr>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60C04"/>
    <w:rPr>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60C04"/>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60C04"/>
    <w:rPr>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60C04"/>
    <w:rPr>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60C04"/>
    <w:rPr>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60C04"/>
    <w:rPr>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60C04"/>
    <w:pPr>
      <w:spacing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60C04"/>
    <w:rPr>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60C04"/>
    <w:rPr>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60C04"/>
    <w:rPr>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60C04"/>
    <w:rPr>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60C04"/>
    <w:rPr>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60C04"/>
    <w:rPr>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60C04"/>
    <w:rPr>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60C04"/>
    <w:rPr>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60C04"/>
    <w:rPr>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60C04"/>
    <w:rPr>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60C0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60C04"/>
    <w:rPr>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60C04"/>
    <w:rPr>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60C04"/>
    <w:rPr>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ckpage-Text">
    <w:name w:val="Backpage - Text"/>
    <w:basedOn w:val="Normal"/>
    <w:uiPriority w:val="99"/>
    <w:semiHidden/>
    <w:qFormat/>
    <w:rsid w:val="00FD4BB3"/>
    <w:rPr>
      <w:color w:val="FFFFFF"/>
    </w:rPr>
  </w:style>
  <w:style w:type="paragraph" w:customStyle="1" w:styleId="Frontpage-Text">
    <w:name w:val="Frontpage - Text"/>
    <w:basedOn w:val="Normal"/>
    <w:uiPriority w:val="99"/>
    <w:semiHidden/>
    <w:qFormat/>
    <w:rsid w:val="00702FF8"/>
    <w:pPr>
      <w:spacing w:line="240" w:lineRule="atLeast"/>
    </w:pPr>
    <w:rPr>
      <w:rFonts w:ascii="Open Sans SemiBold" w:hAnsi="Open Sans SemiBold"/>
      <w:color w:val="FFFFFF"/>
    </w:rPr>
  </w:style>
  <w:style w:type="paragraph" w:customStyle="1" w:styleId="Frontpage-TextLight">
    <w:name w:val="Frontpage - Text Light"/>
    <w:basedOn w:val="Frontpage-Text"/>
    <w:uiPriority w:val="99"/>
    <w:semiHidden/>
    <w:qFormat/>
    <w:rsid w:val="00037869"/>
    <w:rPr>
      <w:rFonts w:ascii="Open Sans Light" w:hAnsi="Open Sans Light"/>
      <w:i/>
    </w:rPr>
  </w:style>
  <w:style w:type="paragraph" w:customStyle="1" w:styleId="InfoBox-Text">
    <w:name w:val="InfoBox - Text"/>
    <w:basedOn w:val="Normal"/>
    <w:uiPriority w:val="99"/>
    <w:semiHidden/>
    <w:qFormat/>
    <w:rsid w:val="008D78A6"/>
    <w:pPr>
      <w:spacing w:line="200" w:lineRule="atLeast"/>
    </w:pPr>
    <w:rPr>
      <w:color w:val="0099DA" w:themeColor="accent1"/>
      <w:sz w:val="16"/>
    </w:rPr>
  </w:style>
  <w:style w:type="paragraph" w:customStyle="1" w:styleId="InfoBox-Heading">
    <w:name w:val="InfoBox - Heading"/>
    <w:basedOn w:val="InfoBox-Text"/>
    <w:next w:val="InfoBox-Text"/>
    <w:uiPriority w:val="99"/>
    <w:semiHidden/>
    <w:qFormat/>
    <w:rsid w:val="008D78A6"/>
    <w:pPr>
      <w:spacing w:after="160" w:line="280" w:lineRule="atLeast"/>
    </w:pPr>
    <w:rPr>
      <w:rFonts w:ascii="Open Sans" w:hAnsi="Open Sans"/>
      <w:b/>
      <w:sz w:val="24"/>
    </w:rPr>
  </w:style>
  <w:style w:type="character" w:customStyle="1" w:styleId="BoldText">
    <w:name w:val="Bold Text"/>
    <w:basedOn w:val="Heading2Char"/>
    <w:uiPriority w:val="99"/>
    <w:qFormat/>
    <w:rsid w:val="00A63514"/>
    <w:rPr>
      <w:rFonts w:ascii="Open Sans" w:eastAsiaTheme="majorEastAsia" w:hAnsi="Open Sans" w:cstheme="majorBidi"/>
      <w:b/>
      <w:bCs/>
      <w:color w:val="000000"/>
      <w:sz w:val="20"/>
      <w:szCs w:val="26"/>
      <w:lang w:val="en-US"/>
    </w:rPr>
  </w:style>
  <w:style w:type="paragraph" w:customStyle="1" w:styleId="p">
    <w:name w:val="p"/>
    <w:rsid w:val="00A1350C"/>
    <w:pPr>
      <w:spacing w:before="201" w:after="201" w:line="240" w:lineRule="auto"/>
    </w:pPr>
    <w:rPr>
      <w:rFonts w:eastAsia="Open Sans Light" w:cs="Open Sans Light"/>
      <w:sz w:val="18"/>
      <w:szCs w:val="18"/>
      <w:lang w:eastAsia="da-DK"/>
    </w:rPr>
  </w:style>
  <w:style w:type="paragraph" w:customStyle="1" w:styleId="psubheading">
    <w:name w:val="p_subheading"/>
    <w:rsid w:val="00A1350C"/>
    <w:pPr>
      <w:spacing w:before="480" w:after="45" w:line="240" w:lineRule="auto"/>
    </w:pPr>
    <w:rPr>
      <w:rFonts w:ascii="Open Sans SemiBold" w:eastAsia="Open Sans Light" w:hAnsi="Open Sans SemiBold" w:cs="Open Sans SemiBold"/>
      <w:sz w:val="18"/>
      <w:szCs w:val="18"/>
      <w:lang w:eastAsia="da-DK"/>
    </w:rPr>
  </w:style>
  <w:style w:type="character" w:customStyle="1" w:styleId="spanspecialbold">
    <w:name w:val="span_specialbold"/>
    <w:rsid w:val="00A1350C"/>
    <w:rPr>
      <w:rFonts w:ascii="Open Sans SemiBold" w:hAnsi="Open Sans SemiBold" w:cs="Open Sans SemiBold"/>
      <w:color w:val="000000"/>
      <w:sz w:val="18"/>
      <w:szCs w:val="18"/>
    </w:rPr>
  </w:style>
  <w:style w:type="paragraph" w:customStyle="1" w:styleId="li">
    <w:name w:val="li"/>
    <w:rsid w:val="00A1350C"/>
    <w:pPr>
      <w:keepLines/>
      <w:spacing w:after="150" w:line="240" w:lineRule="auto"/>
      <w:ind w:left="600"/>
    </w:pPr>
    <w:rPr>
      <w:rFonts w:eastAsia="Open Sans Light" w:cs="Open Sans Light"/>
      <w:sz w:val="18"/>
      <w:szCs w:val="18"/>
      <w:lang w:eastAsia="da-DK"/>
    </w:rPr>
  </w:style>
  <w:style w:type="character" w:customStyle="1" w:styleId="bspecialbold">
    <w:name w:val="b_specialbold"/>
    <w:rsid w:val="00A1350C"/>
    <w:rPr>
      <w:rFonts w:ascii="Open Sans SemiBold" w:hAnsi="Open Sans SemiBold" w:cs="Open Sans SemiBold"/>
      <w:b/>
      <w:bCs/>
      <w:color w:val="000000"/>
      <w:sz w:val="18"/>
      <w:szCs w:val="18"/>
    </w:rPr>
  </w:style>
  <w:style w:type="character" w:styleId="Mention">
    <w:name w:val="Mention"/>
    <w:basedOn w:val="DefaultParagraphFont"/>
    <w:uiPriority w:val="99"/>
    <w:unhideWhenUsed/>
    <w:rsid w:val="008852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6B23E51-7AA4-4B1D-84B3-A4B70F650B01}"/>
      </w:docPartPr>
      <w:docPartBody>
        <w:p w:rsidR="00B509F8" w:rsidRDefault="009D4FBD">
          <w:r w:rsidRPr="00F420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FBD"/>
    <w:rsid w:val="000D4093"/>
    <w:rsid w:val="0014579A"/>
    <w:rsid w:val="002750A5"/>
    <w:rsid w:val="003B2098"/>
    <w:rsid w:val="003C1C55"/>
    <w:rsid w:val="005826B1"/>
    <w:rsid w:val="00771C81"/>
    <w:rsid w:val="00771E8B"/>
    <w:rsid w:val="00840AAF"/>
    <w:rsid w:val="009D4FBD"/>
    <w:rsid w:val="00A37074"/>
    <w:rsid w:val="00B509F8"/>
    <w:rsid w:val="00C04201"/>
    <w:rsid w:val="00DC4215"/>
    <w:rsid w:val="00F17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4FBD"/>
    <w:rPr>
      <w:color w:va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ilestone">
      <a:dk1>
        <a:sysClr val="windowText" lastClr="000000"/>
      </a:dk1>
      <a:lt1>
        <a:sysClr val="window" lastClr="FFFFFF"/>
      </a:lt1>
      <a:dk2>
        <a:srgbClr val="416B7E"/>
      </a:dk2>
      <a:lt2>
        <a:srgbClr val="40B3E3"/>
      </a:lt2>
      <a:accent1>
        <a:srgbClr val="0099DA"/>
      </a:accent1>
      <a:accent2>
        <a:srgbClr val="023953"/>
      </a:accent2>
      <a:accent3>
        <a:srgbClr val="FFE700"/>
      </a:accent3>
      <a:accent4>
        <a:srgbClr val="9DADB7"/>
      </a:accent4>
      <a:accent5>
        <a:srgbClr val="9E9D8E"/>
      </a:accent5>
      <a:accent6>
        <a:srgbClr val="80CCED"/>
      </a:accent6>
      <a:hlink>
        <a:srgbClr val="023953"/>
      </a:hlink>
      <a:folHlink>
        <a:srgbClr val="FFE700"/>
      </a:folHlink>
    </a:clrScheme>
    <a:fontScheme name="Milestone">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9BAA9-7BF2-49CD-B0F9-188539C7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3019</Words>
  <Characters>17213</Characters>
  <Application>Microsoft Office Word</Application>
  <DocSecurity>0</DocSecurity>
  <Lines>143</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Report</vt:lpstr>
      <vt:lpstr>Report</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Jon Jackson</dc:creator>
  <cp:lastModifiedBy>Peter Ring</cp:lastModifiedBy>
  <cp:revision>5</cp:revision>
  <cp:lastPrinted>2017-09-08T13:42:00Z</cp:lastPrinted>
  <dcterms:created xsi:type="dcterms:W3CDTF">2019-05-27T12:45:00Z</dcterms:created>
  <dcterms:modified xsi:type="dcterms:W3CDTF">2019-07-21T08:20:00Z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vt:lpwstr>True</vt:lpwstr>
  </property>
  <property fmtid="{D5CDD505-2E9C-101B-9397-08002B2CF9AE}" pid="3" name="ContentRemapped">
    <vt:lpwstr>true</vt:lpwstr>
  </property>
  <property fmtid="{D5CDD505-2E9C-101B-9397-08002B2CF9AE}" pid="4" name="CustomerId">
    <vt:lpwstr>milestonesys</vt:lpwstr>
  </property>
  <property fmtid="{D5CDD505-2E9C-101B-9397-08002B2CF9AE}" pid="5" name="TemplateId">
    <vt:lpwstr>636232670528379772</vt:lpwstr>
  </property>
  <property fmtid="{D5CDD505-2E9C-101B-9397-08002B2CF9AE}" pid="6" name="UserProfileId">
    <vt:lpwstr>636265507320539550</vt:lpwstr>
  </property>
  <property fmtid="{D5CDD505-2E9C-101B-9397-08002B2CF9AE}" pid="7" name="MSIP_Label_6919ff5e-7daf-4491-b1c6-e53f34428e93_Enabled">
    <vt:lpwstr>True</vt:lpwstr>
  </property>
  <property fmtid="{D5CDD505-2E9C-101B-9397-08002B2CF9AE}" pid="8" name="MSIP_Label_6919ff5e-7daf-4491-b1c6-e53f34428e93_SiteId">
    <vt:lpwstr>4744e4b2-072d-4754-be71-250b45e049fe</vt:lpwstr>
  </property>
  <property fmtid="{D5CDD505-2E9C-101B-9397-08002B2CF9AE}" pid="9" name="MSIP_Label_6919ff5e-7daf-4491-b1c6-e53f34428e93_Owner">
    <vt:lpwstr>joja@milestone.dk</vt:lpwstr>
  </property>
  <property fmtid="{D5CDD505-2E9C-101B-9397-08002B2CF9AE}" pid="10" name="MSIP_Label_6919ff5e-7daf-4491-b1c6-e53f34428e93_SetDate">
    <vt:lpwstr>2019-05-02T09:21:42.7921503Z</vt:lpwstr>
  </property>
  <property fmtid="{D5CDD505-2E9C-101B-9397-08002B2CF9AE}" pid="11" name="MSIP_Label_6919ff5e-7daf-4491-b1c6-e53f34428e93_Name">
    <vt:lpwstr>Public (R4)</vt:lpwstr>
  </property>
  <property fmtid="{D5CDD505-2E9C-101B-9397-08002B2CF9AE}" pid="12" name="MSIP_Label_6919ff5e-7daf-4491-b1c6-e53f34428e93_Application">
    <vt:lpwstr>Microsoft Azure Information Protection</vt:lpwstr>
  </property>
  <property fmtid="{D5CDD505-2E9C-101B-9397-08002B2CF9AE}" pid="13" name="MSIP_Label_6919ff5e-7daf-4491-b1c6-e53f34428e93_Extended_MSFT_Method">
    <vt:lpwstr>Manual</vt:lpwstr>
  </property>
  <property fmtid="{D5CDD505-2E9C-101B-9397-08002B2CF9AE}" pid="14" name="Sensitivity">
    <vt:lpwstr>Public (R4)</vt:lpwstr>
  </property>
</Properties>
</file>